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0" w:rsidRPr="00F578DD" w:rsidRDefault="008665B3" w:rsidP="00ED46BE">
      <w:pPr>
        <w:spacing w:after="0" w:line="240" w:lineRule="auto"/>
        <w:ind w:firstLine="567"/>
        <w:jc w:val="center"/>
        <w:rPr>
          <w:b/>
          <w:sz w:val="20"/>
          <w:szCs w:val="20"/>
        </w:rPr>
      </w:pPr>
      <w:r w:rsidRPr="00F578DD">
        <w:rPr>
          <w:rFonts w:ascii="Times New Roman" w:eastAsia="Calibri" w:hAnsi="Times New Roman" w:cs="Times New Roman"/>
          <w:b/>
          <w:bCs/>
          <w:sz w:val="20"/>
          <w:szCs w:val="20"/>
        </w:rPr>
        <w:t>Обеспечение доступа субъектов малого предпринимательства к закупкам заказчиков муниципального района Шаранский район Республики Башкортостан</w:t>
      </w:r>
      <w:r w:rsidR="006F6A6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2021 году</w:t>
      </w:r>
      <w:bookmarkStart w:id="0" w:name="_GoBack"/>
      <w:bookmarkEnd w:id="0"/>
    </w:p>
    <w:tbl>
      <w:tblPr>
        <w:tblStyle w:val="a3"/>
        <w:tblpPr w:leftFromText="180" w:rightFromText="180" w:horzAnchor="margin" w:tblpY="614"/>
        <w:tblW w:w="15493" w:type="dxa"/>
        <w:tblLook w:val="04A0" w:firstRow="1" w:lastRow="0" w:firstColumn="1" w:lastColumn="0" w:noHBand="0" w:noVBand="1"/>
      </w:tblPr>
      <w:tblGrid>
        <w:gridCol w:w="497"/>
        <w:gridCol w:w="4319"/>
        <w:gridCol w:w="2208"/>
        <w:gridCol w:w="1745"/>
        <w:gridCol w:w="2072"/>
        <w:gridCol w:w="1832"/>
        <w:gridCol w:w="2820"/>
      </w:tblGrid>
      <w:tr w:rsidR="008665B3" w:rsidRPr="00F578DD" w:rsidTr="00520498">
        <w:trPr>
          <w:trHeight w:val="573"/>
        </w:trPr>
        <w:tc>
          <w:tcPr>
            <w:tcW w:w="497" w:type="dxa"/>
            <w:noWrap/>
            <w:hideMark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noWrap/>
            <w:vAlign w:val="center"/>
            <w:hideMark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2208" w:type="dxa"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745" w:type="dxa"/>
            <w:vAlign w:val="center"/>
            <w:hideMark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Дата публикации (планового размещения)</w:t>
            </w:r>
          </w:p>
        </w:tc>
        <w:tc>
          <w:tcPr>
            <w:tcW w:w="2072" w:type="dxa"/>
            <w:vAlign w:val="center"/>
            <w:hideMark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Начальная цена аукциона, запроса котировок</w:t>
            </w:r>
          </w:p>
        </w:tc>
        <w:tc>
          <w:tcPr>
            <w:tcW w:w="1832" w:type="dxa"/>
            <w:vAlign w:val="center"/>
            <w:hideMark/>
          </w:tcPr>
          <w:p w:rsidR="008665B3" w:rsidRPr="00F578DD" w:rsidRDefault="008665B3" w:rsidP="00C07DEE">
            <w:pPr>
              <w:ind w:right="-5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8665B3" w:rsidRPr="00F578DD" w:rsidRDefault="008665B3" w:rsidP="00C07DEE">
            <w:pPr>
              <w:ind w:right="-5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</w:p>
          <w:p w:rsidR="008665B3" w:rsidRPr="00F578DD" w:rsidRDefault="008665B3" w:rsidP="00C07DEE">
            <w:pPr>
              <w:ind w:right="-5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</w:p>
        </w:tc>
        <w:tc>
          <w:tcPr>
            <w:tcW w:w="2820" w:type="dxa"/>
            <w:vAlign w:val="center"/>
            <w:hideMark/>
          </w:tcPr>
          <w:p w:rsidR="008665B3" w:rsidRPr="00F578DD" w:rsidRDefault="008665B3" w:rsidP="00C0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Льготы СМП и СОНО</w:t>
            </w:r>
          </w:p>
        </w:tc>
      </w:tr>
      <w:tr w:rsidR="00A23350" w:rsidRPr="00F578DD" w:rsidTr="00520498">
        <w:trPr>
          <w:trHeight w:val="382"/>
        </w:trPr>
        <w:tc>
          <w:tcPr>
            <w:tcW w:w="497" w:type="dxa"/>
            <w:noWrap/>
            <w:hideMark/>
          </w:tcPr>
          <w:p w:rsidR="00A23350" w:rsidRPr="00F578DD" w:rsidRDefault="00A23350" w:rsidP="00A23350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A23350" w:rsidRPr="00F578DD" w:rsidRDefault="00A23350" w:rsidP="00A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Оказание  информационных услуг с использованием экземпляров систем Консультант-Плюс на основе специального лицензионного программного обеспечения</w:t>
            </w:r>
          </w:p>
          <w:p w:rsidR="00A23350" w:rsidRPr="00F578DD" w:rsidRDefault="00A23350" w:rsidP="00A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A23350" w:rsidRPr="00F578DD" w:rsidRDefault="00A23350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E51B7" w:rsidRPr="00F578D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</w:t>
            </w:r>
            <w:r w:rsidR="001B265E" w:rsidRPr="00F578D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A23350" w:rsidRPr="00F578DD" w:rsidRDefault="00A23350" w:rsidP="00A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72" w:type="dxa"/>
            <w:noWrap/>
            <w:vAlign w:val="center"/>
          </w:tcPr>
          <w:p w:rsidR="00A23350" w:rsidRPr="00F578DD" w:rsidRDefault="00A23350" w:rsidP="00A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144 000,00</w:t>
            </w:r>
          </w:p>
        </w:tc>
        <w:tc>
          <w:tcPr>
            <w:tcW w:w="1832" w:type="dxa"/>
            <w:vAlign w:val="center"/>
            <w:hideMark/>
          </w:tcPr>
          <w:p w:rsidR="00A23350" w:rsidRPr="00F578DD" w:rsidRDefault="00A23350" w:rsidP="00A2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  <w:hideMark/>
          </w:tcPr>
          <w:p w:rsidR="00A23350" w:rsidRPr="00F578DD" w:rsidRDefault="00A23350" w:rsidP="00A23350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2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34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3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4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5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6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7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района Шаранский район Республики </w:t>
            </w:r>
            <w:r w:rsidRPr="00F57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9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10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жилья для обеспечения жильем детей сирот и детей, оставшихся без попечения родителей в муниципальном </w:t>
            </w: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Шаранский район Республики Башкортостан 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1 221 000,00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11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Поставка автобуса ГАЗ-А69R33 (</w:t>
            </w:r>
            <w:proofErr w:type="spell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NEXT)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МБУ "Центральный районный Дом культуры" с. Шаран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2 038 170,00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12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дороги ул.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Наратасты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участке км 0,0 - км 0,830 в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Шаранском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РБ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1 493 000,00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13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дороги ул.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Весенняя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Шаран на участке км 0,0 - км 0,320 в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Шаранском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РБ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июль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636 721,34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14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(постановка на кадастровый учет изменений в результате реконструкции и ремонта водопровода, изготовление технического плана для привязки земельного участка, раздел земельного участка, постановка на кадастровый учет сооружений, межевание земельных участков) на территории Шаранского района РБ </w:t>
            </w:r>
            <w:proofErr w:type="gramEnd"/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224 000,00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моста через р.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Сюнь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Кир-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Тлявли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Базгиевский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МР Шаранский район РБ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Базгиевский</w:t>
            </w:r>
            <w:proofErr w:type="spell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Шаранский район РБ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910 977,66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16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дороги ул.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Зириклы на участке км 0,025- км 0,525 в СП Зириклинский сельсовет МР Шаранский район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Базгиевский</w:t>
            </w:r>
            <w:proofErr w:type="spellEnd"/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Шаранский район РБ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700 001,27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17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программного продукта по автоматизации имущественных и земельных отношений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F578DD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122 500,00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18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с восстановлением профиля и добавлением нового материала гравийных дорог в населенных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Шаранский район Республики Башкортостан 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F578DD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 xml:space="preserve">3 313 494,61   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  <w:tr w:rsidR="001B265E" w:rsidRPr="00F578DD" w:rsidTr="00520498">
        <w:trPr>
          <w:trHeight w:val="427"/>
        </w:trPr>
        <w:tc>
          <w:tcPr>
            <w:tcW w:w="497" w:type="dxa"/>
            <w:noWrap/>
          </w:tcPr>
          <w:p w:rsidR="001B265E" w:rsidRPr="00F578DD" w:rsidRDefault="001B265E" w:rsidP="001B265E">
            <w:pPr>
              <w:rPr>
                <w:sz w:val="20"/>
                <w:szCs w:val="20"/>
              </w:rPr>
            </w:pPr>
            <w:r w:rsidRPr="00F578DD">
              <w:rPr>
                <w:sz w:val="20"/>
                <w:szCs w:val="20"/>
              </w:rPr>
              <w:t>19</w:t>
            </w:r>
          </w:p>
        </w:tc>
        <w:tc>
          <w:tcPr>
            <w:tcW w:w="4319" w:type="dxa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подъезд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Емметово</w:t>
            </w:r>
            <w:proofErr w:type="spell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участке км 1+560 - км 2+400 в МР Шаранский район Республики Башкортостан</w:t>
            </w:r>
          </w:p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1B265E" w:rsidRPr="00F578DD" w:rsidRDefault="00F578DD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745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072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5 963 500,86</w:t>
            </w:r>
          </w:p>
        </w:tc>
        <w:tc>
          <w:tcPr>
            <w:tcW w:w="1832" w:type="dxa"/>
            <w:vAlign w:val="center"/>
          </w:tcPr>
          <w:p w:rsidR="001B265E" w:rsidRPr="00F578DD" w:rsidRDefault="001B265E" w:rsidP="001B2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2820" w:type="dxa"/>
            <w:noWrap/>
            <w:vAlign w:val="center"/>
          </w:tcPr>
          <w:p w:rsidR="001B265E" w:rsidRPr="00F578DD" w:rsidRDefault="001B265E" w:rsidP="001B265E">
            <w:pPr>
              <w:jc w:val="center"/>
              <w:rPr>
                <w:sz w:val="20"/>
                <w:szCs w:val="20"/>
              </w:rPr>
            </w:pPr>
            <w:r w:rsidRPr="00F578DD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и среднего предпринимательства</w:t>
            </w:r>
          </w:p>
        </w:tc>
      </w:tr>
    </w:tbl>
    <w:p w:rsidR="001E7B5C" w:rsidRPr="00F578DD" w:rsidRDefault="001E7B5C" w:rsidP="008665B3">
      <w:pPr>
        <w:rPr>
          <w:sz w:val="20"/>
          <w:szCs w:val="20"/>
        </w:rPr>
      </w:pPr>
    </w:p>
    <w:p w:rsidR="001E7B5C" w:rsidRPr="00F578DD" w:rsidRDefault="001E7B5C" w:rsidP="001E7B5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F578DD">
        <w:rPr>
          <w:rFonts w:ascii="Times New Roman" w:hAnsi="Times New Roman" w:cs="Times New Roman"/>
          <w:sz w:val="20"/>
          <w:szCs w:val="20"/>
        </w:rPr>
        <w:t xml:space="preserve">Закупки размещаются на официальном сайте  ЕИС </w:t>
      </w:r>
      <w:hyperlink r:id="rId5" w:history="1">
        <w:r w:rsidRPr="00F578DD">
          <w:rPr>
            <w:rStyle w:val="a4"/>
            <w:rFonts w:ascii="Times New Roman" w:hAnsi="Times New Roman" w:cs="Times New Roman"/>
            <w:sz w:val="20"/>
            <w:szCs w:val="20"/>
          </w:rPr>
          <w:t>http://zakupki.gov.ru</w:t>
        </w:r>
      </w:hyperlink>
      <w:r w:rsidRPr="00F578DD">
        <w:rPr>
          <w:rFonts w:ascii="Times New Roman" w:hAnsi="Times New Roman" w:cs="Times New Roman"/>
          <w:sz w:val="20"/>
          <w:szCs w:val="20"/>
        </w:rPr>
        <w:t xml:space="preserve"> и на электронной торговой площадки в информационно-телекоммуникационной сети «Интернет»:  ООО «РТС-тендер» </w:t>
      </w:r>
      <w:r w:rsidRPr="00F578DD">
        <w:rPr>
          <w:rStyle w:val="a4"/>
          <w:rFonts w:ascii="Times New Roman" w:hAnsi="Times New Roman" w:cs="Times New Roman"/>
          <w:sz w:val="20"/>
          <w:szCs w:val="20"/>
        </w:rPr>
        <w:t>https://www.rts-tender.ru/</w:t>
      </w:r>
    </w:p>
    <w:sectPr w:rsidR="001E7B5C" w:rsidRPr="00F578DD" w:rsidSect="00175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4"/>
    <w:rsid w:val="001220E0"/>
    <w:rsid w:val="001727A4"/>
    <w:rsid w:val="00175822"/>
    <w:rsid w:val="00183DE1"/>
    <w:rsid w:val="001B265E"/>
    <w:rsid w:val="001E7B5C"/>
    <w:rsid w:val="0029363F"/>
    <w:rsid w:val="0029702D"/>
    <w:rsid w:val="002D2764"/>
    <w:rsid w:val="00520498"/>
    <w:rsid w:val="0069367C"/>
    <w:rsid w:val="006F6A61"/>
    <w:rsid w:val="008665B3"/>
    <w:rsid w:val="00A23350"/>
    <w:rsid w:val="00DD2129"/>
    <w:rsid w:val="00ED46BE"/>
    <w:rsid w:val="00EE51B7"/>
    <w:rsid w:val="00F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Регина Хамидуллина</cp:lastModifiedBy>
  <cp:revision>4</cp:revision>
  <cp:lastPrinted>2022-02-17T07:13:00Z</cp:lastPrinted>
  <dcterms:created xsi:type="dcterms:W3CDTF">2022-02-17T06:39:00Z</dcterms:created>
  <dcterms:modified xsi:type="dcterms:W3CDTF">2022-02-17T07:24:00Z</dcterms:modified>
</cp:coreProperties>
</file>