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A" w:rsidRDefault="00EF275A" w:rsidP="002B69CF">
      <w:pPr>
        <w:rPr>
          <w:b/>
          <w:sz w:val="28"/>
          <w:szCs w:val="28"/>
        </w:rPr>
      </w:pPr>
      <w:r w:rsidRPr="00DE29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EF275A" w:rsidRPr="00FD18BC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  <w:lang w:val="be-BY"/>
              </w:rPr>
              <w:t>ТҮБЕНГӘ ЗӘЙЕТ</w:t>
            </w:r>
            <w:r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EF275A" w:rsidRDefault="00EF275A" w:rsidP="00FD1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F275A" w:rsidRDefault="00EF275A" w:rsidP="00FD18BC">
            <w:pPr>
              <w:jc w:val="center"/>
              <w:rPr>
                <w:sz w:val="16"/>
                <w:szCs w:val="16"/>
              </w:rPr>
            </w:pPr>
          </w:p>
          <w:p w:rsidR="00EF275A" w:rsidRPr="00383F41" w:rsidRDefault="00EF275A" w:rsidP="00FD18B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val="be-BY"/>
              </w:rPr>
              <w:t>45264</w:t>
            </w:r>
            <w:r w:rsidRPr="0089383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be-BY"/>
              </w:rPr>
              <w:t>,</w:t>
            </w:r>
            <w:r w:rsidRPr="0089383E">
              <w:rPr>
                <w:rFonts w:ascii="ER Bukinist Bashkir" w:hAnsi="ER Bukinist Bashkir"/>
                <w:sz w:val="16"/>
                <w:szCs w:val="16"/>
                <w:lang w:val="be-BY"/>
              </w:rPr>
              <w:t xml:space="preserve">Түбәнге </w:t>
            </w:r>
            <w:r w:rsidRPr="0089383E">
              <w:rPr>
                <w:rFonts w:ascii="ER Bukinist Bashkir" w:hAnsi="ER Bukinist Bashkir" w:cs="Lucida Sans Unicode"/>
                <w:sz w:val="16"/>
                <w:szCs w:val="16"/>
                <w:lang w:val="be-BY"/>
              </w:rPr>
              <w:t>З</w:t>
            </w:r>
            <w:r w:rsidRPr="0089383E">
              <w:rPr>
                <w:rFonts w:ascii="ER Bukinist Bashkir" w:hAnsi="ER Bukinist Bashkir" w:cs="Arial"/>
                <w:sz w:val="16"/>
                <w:szCs w:val="16"/>
                <w:lang w:val="be-BY"/>
              </w:rPr>
              <w:t>әйет</w:t>
            </w:r>
            <w:r>
              <w:rPr>
                <w:bCs/>
                <w:sz w:val="16"/>
                <w:szCs w:val="16"/>
              </w:rPr>
              <w:t xml:space="preserve"> ауылы, </w:t>
            </w:r>
            <w:r>
              <w:rPr>
                <w:bCs/>
                <w:sz w:val="16"/>
                <w:szCs w:val="16"/>
                <w:lang w:val="be-BY"/>
              </w:rPr>
              <w:t>Совет</w:t>
            </w:r>
            <w:r>
              <w:rPr>
                <w:bCs/>
                <w:sz w:val="16"/>
                <w:szCs w:val="16"/>
              </w:rPr>
              <w:t xml:space="preserve"> урамы, 2</w:t>
            </w:r>
            <w:r>
              <w:rPr>
                <w:bCs/>
                <w:sz w:val="16"/>
                <w:szCs w:val="16"/>
                <w:lang w:val="be-BY"/>
              </w:rPr>
              <w:t>а</w:t>
            </w:r>
            <w:r>
              <w:rPr>
                <w:bCs/>
                <w:sz w:val="16"/>
                <w:szCs w:val="16"/>
              </w:rPr>
              <w:t xml:space="preserve">-йорт, тел.(34769) 2-56-11 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nzait</w:t>
            </w:r>
            <w:r>
              <w:rPr>
                <w:bCs/>
                <w:sz w:val="16"/>
                <w:szCs w:val="16"/>
              </w:rPr>
              <w:t>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5A" w:rsidRPr="00383F41" w:rsidRDefault="00EF275A" w:rsidP="00CF0779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EF275A" w:rsidRPr="00383F41" w:rsidRDefault="00EF275A" w:rsidP="00CF0779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6.25pt">
                  <v:imagedata r:id="rId7" o:title=""/>
                </v:shape>
              </w:pict>
            </w: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Администрация сельского   поселения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Нижнезаитовский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муниципального района</w:t>
            </w:r>
          </w:p>
          <w:p w:rsidR="00EF275A" w:rsidRDefault="00EF275A" w:rsidP="00FD18BC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EF275A" w:rsidRDefault="00EF275A" w:rsidP="00FD18BC">
            <w:pPr>
              <w:rPr>
                <w:sz w:val="16"/>
                <w:szCs w:val="16"/>
              </w:rPr>
            </w:pPr>
          </w:p>
          <w:p w:rsidR="00EF275A" w:rsidRDefault="00EF275A" w:rsidP="00FD18B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452643,</w:t>
            </w:r>
            <w:r>
              <w:rPr>
                <w:bCs/>
                <w:sz w:val="16"/>
                <w:szCs w:val="16"/>
              </w:rPr>
              <w:t>с.Нижнезаитово, ул.Советская, д.2а,</w:t>
            </w:r>
          </w:p>
          <w:p w:rsidR="00EF275A" w:rsidRPr="00FD18BC" w:rsidRDefault="00EF275A" w:rsidP="00FD18BC">
            <w:pPr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sz w:val="16"/>
                <w:szCs w:val="16"/>
              </w:rPr>
              <w:t>тел</w:t>
            </w:r>
            <w:r>
              <w:rPr>
                <w:bCs/>
                <w:sz w:val="16"/>
                <w:szCs w:val="16"/>
                <w:lang w:val="en-US"/>
              </w:rPr>
              <w:t>.(34769) 2-</w:t>
            </w:r>
            <w:r w:rsidRPr="0089383E">
              <w:rPr>
                <w:bCs/>
                <w:sz w:val="16"/>
                <w:szCs w:val="16"/>
                <w:lang w:val="en-US"/>
              </w:rPr>
              <w:t>56</w:t>
            </w:r>
            <w:r>
              <w:rPr>
                <w:bCs/>
                <w:sz w:val="16"/>
                <w:szCs w:val="16"/>
                <w:lang w:val="en-US"/>
              </w:rPr>
              <w:t>-</w:t>
            </w:r>
            <w:r w:rsidRPr="0089383E">
              <w:rPr>
                <w:bCs/>
                <w:sz w:val="16"/>
                <w:szCs w:val="16"/>
                <w:lang w:val="en-US"/>
              </w:rPr>
              <w:t xml:space="preserve">11 </w:t>
            </w:r>
            <w:r>
              <w:rPr>
                <w:bCs/>
                <w:sz w:val="16"/>
                <w:szCs w:val="16"/>
                <w:lang w:val="en-US"/>
              </w:rPr>
              <w:t>email:</w:t>
            </w:r>
            <w:r>
              <w:rPr>
                <w:sz w:val="16"/>
                <w:szCs w:val="16"/>
                <w:lang w:val="en-US"/>
              </w:rPr>
              <w:t xml:space="preserve"> nzait</w:t>
            </w:r>
            <w:r>
              <w:rPr>
                <w:bCs/>
                <w:sz w:val="16"/>
                <w:szCs w:val="16"/>
                <w:lang w:val="en-US"/>
              </w:rPr>
              <w:t>ss@yandex.ru</w:t>
            </w:r>
          </w:p>
        </w:tc>
      </w:tr>
    </w:tbl>
    <w:p w:rsidR="00EF275A" w:rsidRPr="00FD18BC" w:rsidRDefault="00EF275A" w:rsidP="002B69CF">
      <w:pPr>
        <w:rPr>
          <w:b/>
          <w:sz w:val="28"/>
          <w:szCs w:val="28"/>
          <w:lang w:val="en-US"/>
        </w:rPr>
      </w:pPr>
      <w:r w:rsidRPr="00FD18BC">
        <w:rPr>
          <w:b/>
          <w:sz w:val="28"/>
          <w:szCs w:val="28"/>
          <w:lang w:val="en-US"/>
        </w:rPr>
        <w:t xml:space="preserve">      </w:t>
      </w:r>
    </w:p>
    <w:p w:rsidR="00EF275A" w:rsidRPr="00006EC0" w:rsidRDefault="00EF275A" w:rsidP="00721E07">
      <w:pPr>
        <w:jc w:val="both"/>
        <w:rPr>
          <w:rFonts w:ascii="ER Bukinist Bashkir" w:hAnsi="ER Bukinist Bashkir"/>
          <w:sz w:val="28"/>
          <w:szCs w:val="28"/>
        </w:rPr>
      </w:pPr>
      <w:r w:rsidRPr="00006EC0">
        <w:rPr>
          <w:rFonts w:ascii="ER Bukinist Bashkir" w:hAnsi="ER Bukinist Bashkir"/>
          <w:b/>
          <w:sz w:val="28"/>
          <w:szCs w:val="28"/>
          <w:lang w:val="be-BY"/>
        </w:rPr>
        <w:t xml:space="preserve">       </w:t>
      </w:r>
      <w:r w:rsidRPr="00006EC0">
        <w:rPr>
          <w:rFonts w:ascii="ER Bukinist Bashkir" w:hAnsi="ER Bukinist Bashkir" w:cs="Lucida Sans Unicode"/>
          <w:b/>
          <w:sz w:val="28"/>
          <w:szCs w:val="28"/>
          <w:lang w:val="be-BY"/>
        </w:rPr>
        <w:t>Ҡ</w:t>
      </w:r>
      <w:r w:rsidRPr="00006EC0">
        <w:rPr>
          <w:rFonts w:ascii="ER Bukinist Bashkir" w:hAnsi="ER Bukinist Bashkir"/>
          <w:b/>
          <w:sz w:val="28"/>
          <w:szCs w:val="28"/>
          <w:lang w:val="be-BY"/>
        </w:rPr>
        <w:t>АРАР</w:t>
      </w:r>
      <w:r w:rsidRPr="00006EC0">
        <w:rPr>
          <w:rFonts w:ascii="ER Bukinist Bashkir" w:hAnsi="ER Bukinist Bashkir"/>
          <w:b/>
        </w:rPr>
        <w:tab/>
      </w:r>
      <w:r w:rsidRPr="00006EC0">
        <w:rPr>
          <w:rFonts w:ascii="ER Bukinist Bashkir" w:hAnsi="ER Bukinist Bashkir"/>
          <w:b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</w:t>
      </w:r>
      <w:r w:rsidRPr="00006EC0">
        <w:rPr>
          <w:rFonts w:ascii="ER Bukinist Bashkir" w:hAnsi="ER Bukinist Bashkir"/>
          <w:b/>
          <w:sz w:val="28"/>
          <w:szCs w:val="28"/>
        </w:rPr>
        <w:t xml:space="preserve"> № 43         </w:t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006EC0">
        <w:rPr>
          <w:rFonts w:ascii="ER Bukinist Bashkir" w:hAnsi="ER Bukinist Bashkir"/>
          <w:b/>
          <w:sz w:val="28"/>
          <w:szCs w:val="28"/>
        </w:rPr>
        <w:t>ПОСТАНОВЛЕНИЕ</w:t>
      </w:r>
      <w:r w:rsidRPr="00006EC0">
        <w:rPr>
          <w:rFonts w:ascii="ER Bukinist Bashkir" w:hAnsi="ER Bukinist Bashkir"/>
          <w:sz w:val="28"/>
          <w:szCs w:val="28"/>
        </w:rPr>
        <w:t xml:space="preserve"> </w:t>
      </w:r>
    </w:p>
    <w:p w:rsidR="00EF275A" w:rsidRPr="00006EC0" w:rsidRDefault="00EF275A" w:rsidP="002B69CF">
      <w:pPr>
        <w:rPr>
          <w:b/>
          <w:sz w:val="28"/>
          <w:szCs w:val="28"/>
          <w:lang w:val="be-BY"/>
        </w:rPr>
      </w:pPr>
      <w:r w:rsidRPr="00006EC0">
        <w:rPr>
          <w:rFonts w:ascii="ER Bukinist Bashkir" w:hAnsi="ER Bukinist Bashkir"/>
          <w:b/>
          <w:sz w:val="28"/>
          <w:szCs w:val="28"/>
        </w:rPr>
        <w:t xml:space="preserve">  12 декабрь  2014 й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</w:t>
      </w:r>
      <w:r w:rsidRPr="00006EC0">
        <w:rPr>
          <w:rFonts w:ascii="ER Bukinist Bashkir" w:hAnsi="ER Bukinist Bashkir"/>
          <w:b/>
          <w:sz w:val="28"/>
          <w:szCs w:val="28"/>
        </w:rPr>
        <w:t xml:space="preserve"> 12 декабря 2014</w:t>
      </w:r>
      <w:r w:rsidRPr="00721E0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  <w:lang w:val="be-BY"/>
        </w:rPr>
        <w:t>.</w:t>
      </w:r>
    </w:p>
    <w:p w:rsidR="00EF275A" w:rsidRPr="00154529" w:rsidRDefault="00EF275A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EF275A" w:rsidRPr="00C60391" w:rsidRDefault="00EF275A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EF275A" w:rsidRDefault="00EF275A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Нижнезаитовский сельсовет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>
        <w:rPr>
          <w:b/>
          <w:bCs/>
          <w:sz w:val="28"/>
          <w:szCs w:val="28"/>
        </w:rPr>
        <w:t xml:space="preserve">Республики </w:t>
      </w:r>
      <w:bookmarkStart w:id="0" w:name="_GoBack"/>
      <w:bookmarkEnd w:id="0"/>
      <w:r w:rsidRPr="00C60391">
        <w:rPr>
          <w:b/>
          <w:bCs/>
          <w:sz w:val="28"/>
          <w:szCs w:val="28"/>
        </w:rPr>
        <w:t>Башкортостан на 201</w:t>
      </w:r>
      <w:r>
        <w:rPr>
          <w:b/>
          <w:bCs/>
          <w:sz w:val="28"/>
          <w:szCs w:val="28"/>
        </w:rPr>
        <w:t>5</w:t>
      </w:r>
      <w:r w:rsidRPr="00C6039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 w:rsidRPr="00C60391">
        <w:rPr>
          <w:b/>
          <w:bCs/>
          <w:sz w:val="28"/>
          <w:szCs w:val="28"/>
        </w:rPr>
        <w:t xml:space="preserve"> годы</w:t>
      </w:r>
    </w:p>
    <w:p w:rsidR="00EF275A" w:rsidRPr="00154529" w:rsidRDefault="00EF275A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F275A" w:rsidRDefault="00EF275A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7DD4">
        <w:rPr>
          <w:sz w:val="28"/>
          <w:szCs w:val="28"/>
        </w:rPr>
        <w:t xml:space="preserve">Руководствуясь </w:t>
      </w:r>
      <w:hyperlink r:id="rId8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>,</w:t>
      </w:r>
      <w:r>
        <w:rPr>
          <w:sz w:val="28"/>
          <w:szCs w:val="28"/>
        </w:rPr>
        <w:t xml:space="preserve"> ст.4,12 Закона Республики Башкортостан от 13.07.2009 №145-з «О противодействии коррупции в Республике Башкортостан»,</w:t>
      </w:r>
      <w:r w:rsidRPr="009D7DD4">
        <w:rPr>
          <w:sz w:val="28"/>
          <w:szCs w:val="28"/>
        </w:rPr>
        <w:t xml:space="preserve"> во исполнение </w:t>
      </w:r>
      <w:r>
        <w:rPr>
          <w:sz w:val="28"/>
          <w:szCs w:val="28"/>
        </w:rPr>
        <w:t>Постановления Правительства</w:t>
      </w:r>
      <w:r w:rsidRPr="009D7DD4">
        <w:rPr>
          <w:sz w:val="28"/>
          <w:szCs w:val="28"/>
        </w:rPr>
        <w:t xml:space="preserve"> Республики Башкортостан от </w:t>
      </w:r>
      <w:r>
        <w:rPr>
          <w:sz w:val="28"/>
          <w:szCs w:val="28"/>
        </w:rPr>
        <w:t xml:space="preserve">05.08.2013 </w:t>
      </w:r>
      <w:r w:rsidRPr="009D7DD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353 «Об </w:t>
      </w:r>
      <w:r w:rsidRPr="009D7DD4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Порядка организации антикоррупционной пропаганды государственными органами Республики Башкортостан и 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Нижнезаитовский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EF275A" w:rsidRPr="009D7DD4" w:rsidRDefault="00EF275A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F275A" w:rsidRPr="009D7DD4" w:rsidRDefault="00EF275A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9D7DD4">
        <w:rPr>
          <w:sz w:val="28"/>
          <w:szCs w:val="28"/>
        </w:rPr>
        <w:t xml:space="preserve">Утвердить прилагаемую </w:t>
      </w:r>
      <w:hyperlink r:id="rId9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Нижнезаитовский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на 201</w:t>
      </w:r>
      <w:r>
        <w:rPr>
          <w:sz w:val="28"/>
          <w:szCs w:val="28"/>
        </w:rPr>
        <w:t>5</w:t>
      </w:r>
      <w:r w:rsidRPr="009D7DD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D7DD4">
        <w:rPr>
          <w:sz w:val="28"/>
          <w:szCs w:val="28"/>
        </w:rPr>
        <w:t xml:space="preserve"> годы (далее - Программа).</w:t>
      </w:r>
    </w:p>
    <w:p w:rsidR="00EF275A" w:rsidRPr="00DD2910" w:rsidRDefault="00EF275A" w:rsidP="002B69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DD2910">
        <w:rPr>
          <w:sz w:val="28"/>
          <w:szCs w:val="28"/>
        </w:rPr>
        <w:t>Ежегодно начиная с 201</w:t>
      </w:r>
      <w:r>
        <w:rPr>
          <w:sz w:val="28"/>
          <w:szCs w:val="28"/>
        </w:rPr>
        <w:t>5</w:t>
      </w:r>
      <w:r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>
        <w:rPr>
          <w:sz w:val="28"/>
          <w:szCs w:val="28"/>
        </w:rPr>
        <w:t>Нижнезаитовский сельсовет</w:t>
      </w:r>
      <w:r w:rsidRPr="00DD2910">
        <w:rPr>
          <w:sz w:val="28"/>
          <w:szCs w:val="28"/>
        </w:rPr>
        <w:t xml:space="preserve"> муниципального района Шаранский  район</w:t>
      </w:r>
      <w:r w:rsidRPr="00DD2910">
        <w:rPr>
          <w:bCs/>
          <w:sz w:val="28"/>
          <w:szCs w:val="28"/>
        </w:rPr>
        <w:t xml:space="preserve"> </w:t>
      </w:r>
      <w:r w:rsidRPr="00DD2910">
        <w:rPr>
          <w:sz w:val="28"/>
          <w:szCs w:val="28"/>
        </w:rPr>
        <w:t xml:space="preserve">Республики Башкортостан предусматривать выделение средств на финансирование мероприятий </w:t>
      </w:r>
      <w:hyperlink r:id="rId10" w:history="1">
        <w:r w:rsidRPr="00DD2910">
          <w:rPr>
            <w:sz w:val="28"/>
            <w:szCs w:val="28"/>
          </w:rPr>
          <w:t>Программы</w:t>
        </w:r>
      </w:hyperlink>
      <w:r w:rsidRPr="00DD2910">
        <w:rPr>
          <w:sz w:val="28"/>
          <w:szCs w:val="28"/>
        </w:rPr>
        <w:t>.</w:t>
      </w:r>
    </w:p>
    <w:p w:rsidR="00EF275A" w:rsidRDefault="00EF275A" w:rsidP="00FD18BC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>
        <w:rPr>
          <w:sz w:val="28"/>
          <w:szCs w:val="28"/>
        </w:rPr>
        <w:t xml:space="preserve">   </w:t>
      </w:r>
      <w:r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>
        <w:rPr>
          <w:sz w:val="28"/>
          <w:szCs w:val="28"/>
        </w:rPr>
        <w:t>Нижнезаитовский сельсовет</w:t>
      </w:r>
    </w:p>
    <w:p w:rsidR="00EF275A" w:rsidRPr="0097162D" w:rsidRDefault="00EF275A" w:rsidP="00FD18BC">
      <w:pPr>
        <w:suppressAutoHyphens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№ 14 от 12 мая 2014 года </w:t>
      </w:r>
      <w:r w:rsidRPr="0097162D">
        <w:rPr>
          <w:sz w:val="28"/>
          <w:szCs w:val="28"/>
        </w:rPr>
        <w:t>«</w:t>
      </w:r>
      <w:r w:rsidRPr="0097162D">
        <w:rPr>
          <w:bCs/>
          <w:sz w:val="28"/>
          <w:szCs w:val="28"/>
        </w:rPr>
        <w:t xml:space="preserve">Об утверждении Программы противодействия коррупции </w:t>
      </w:r>
      <w:r w:rsidRPr="0097162D">
        <w:rPr>
          <w:sz w:val="28"/>
          <w:szCs w:val="28"/>
        </w:rPr>
        <w:t xml:space="preserve">  в сельском поселении </w:t>
      </w:r>
      <w:r>
        <w:rPr>
          <w:sz w:val="28"/>
          <w:szCs w:val="28"/>
        </w:rPr>
        <w:t>Нижнезаитовский</w:t>
      </w:r>
      <w:r w:rsidRPr="0097162D">
        <w:rPr>
          <w:sz w:val="28"/>
          <w:szCs w:val="28"/>
        </w:rPr>
        <w:t xml:space="preserve"> сельсовет муниципального района Шаранский район </w:t>
      </w:r>
      <w:r w:rsidRPr="0097162D">
        <w:rPr>
          <w:bCs/>
          <w:sz w:val="28"/>
          <w:szCs w:val="28"/>
        </w:rPr>
        <w:t>Республики Башкортостан на 201</w:t>
      </w:r>
      <w:r>
        <w:rPr>
          <w:bCs/>
          <w:sz w:val="28"/>
          <w:szCs w:val="28"/>
        </w:rPr>
        <w:t>4</w:t>
      </w:r>
      <w:r w:rsidRPr="0097162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16</w:t>
      </w:r>
      <w:r w:rsidRPr="0097162D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 считать утратившим силу.</w:t>
      </w:r>
    </w:p>
    <w:p w:rsidR="00EF275A" w:rsidRPr="002B69CF" w:rsidRDefault="00EF275A" w:rsidP="002B69CF">
      <w:pPr>
        <w:suppressAutoHyphens/>
        <w:ind w:right="3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2B69CF">
        <w:rPr>
          <w:sz w:val="28"/>
          <w:szCs w:val="28"/>
        </w:rPr>
        <w:t>. Контроль за выполнением настояще</w:t>
      </w:r>
      <w:r>
        <w:rPr>
          <w:sz w:val="28"/>
          <w:szCs w:val="28"/>
        </w:rPr>
        <w:t>го</w:t>
      </w:r>
      <w:r w:rsidRPr="002B69C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2B69CF">
        <w:rPr>
          <w:sz w:val="28"/>
          <w:szCs w:val="28"/>
        </w:rPr>
        <w:t xml:space="preserve"> оставляю за собой. </w:t>
      </w:r>
    </w:p>
    <w:p w:rsidR="00EF275A" w:rsidRPr="002B69CF" w:rsidRDefault="00EF275A" w:rsidP="002B69CF">
      <w:pPr>
        <w:suppressAutoHyphens/>
        <w:ind w:right="326"/>
        <w:jc w:val="both"/>
        <w:rPr>
          <w:sz w:val="28"/>
          <w:szCs w:val="28"/>
        </w:rPr>
      </w:pPr>
    </w:p>
    <w:p w:rsidR="00EF275A" w:rsidRDefault="00EF275A" w:rsidP="002B69CF">
      <w:pPr>
        <w:jc w:val="both"/>
        <w:rPr>
          <w:sz w:val="28"/>
          <w:szCs w:val="28"/>
        </w:rPr>
      </w:pPr>
    </w:p>
    <w:p w:rsidR="00EF275A" w:rsidRDefault="00EF275A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И.Х.Шакиров</w:t>
      </w:r>
    </w:p>
    <w:p w:rsidR="00EF275A" w:rsidRDefault="00EF275A" w:rsidP="002B69CF">
      <w:pPr>
        <w:jc w:val="both"/>
        <w:rPr>
          <w:sz w:val="28"/>
          <w:szCs w:val="28"/>
        </w:rPr>
      </w:pPr>
    </w:p>
    <w:p w:rsidR="00EF275A" w:rsidRDefault="00EF275A" w:rsidP="002B69CF">
      <w:pPr>
        <w:jc w:val="both"/>
        <w:rPr>
          <w:sz w:val="28"/>
          <w:szCs w:val="28"/>
        </w:rPr>
      </w:pPr>
    </w:p>
    <w:p w:rsidR="00EF275A" w:rsidRDefault="00EF275A" w:rsidP="002B69CF">
      <w:pPr>
        <w:jc w:val="both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right"/>
        <w:outlineLvl w:val="0"/>
      </w:pPr>
    </w:p>
    <w:p w:rsidR="00EF275A" w:rsidRDefault="00EF275A" w:rsidP="002B69CF">
      <w:pPr>
        <w:autoSpaceDE w:val="0"/>
        <w:autoSpaceDN w:val="0"/>
        <w:adjustRightInd w:val="0"/>
        <w:jc w:val="right"/>
        <w:outlineLvl w:val="0"/>
      </w:pPr>
    </w:p>
    <w:p w:rsidR="00EF275A" w:rsidRPr="0097554A" w:rsidRDefault="00EF275A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EF275A" w:rsidRDefault="00EF275A" w:rsidP="002B69CF">
      <w:pPr>
        <w:autoSpaceDE w:val="0"/>
        <w:autoSpaceDN w:val="0"/>
        <w:adjustRightInd w:val="0"/>
        <w:jc w:val="right"/>
      </w:pPr>
      <w:r>
        <w:t xml:space="preserve">к постановлению главы сельского поселения </w:t>
      </w:r>
    </w:p>
    <w:p w:rsidR="00EF275A" w:rsidRDefault="00EF275A" w:rsidP="002B69CF">
      <w:pPr>
        <w:autoSpaceDE w:val="0"/>
        <w:autoSpaceDN w:val="0"/>
        <w:adjustRightInd w:val="0"/>
        <w:jc w:val="right"/>
      </w:pPr>
      <w:r>
        <w:t xml:space="preserve">Нижнезаитовский сельсовет </w:t>
      </w:r>
      <w:r w:rsidRPr="0097554A">
        <w:t>муниципального</w:t>
      </w:r>
      <w:r>
        <w:t xml:space="preserve"> </w:t>
      </w:r>
      <w:r w:rsidRPr="0097554A">
        <w:t xml:space="preserve">района </w:t>
      </w:r>
    </w:p>
    <w:p w:rsidR="00EF275A" w:rsidRPr="0097554A" w:rsidRDefault="00EF275A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>
        <w:t xml:space="preserve"> </w:t>
      </w:r>
      <w:r w:rsidRPr="0097554A">
        <w:t>Республики Башкортостан</w:t>
      </w:r>
    </w:p>
    <w:p w:rsidR="00EF275A" w:rsidRDefault="00EF275A" w:rsidP="001524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о</w:t>
      </w:r>
      <w:r w:rsidRPr="0097554A">
        <w:t>т</w:t>
      </w:r>
      <w:r>
        <w:t xml:space="preserve"> 15 декабря 2014 г. № 43 </w:t>
      </w:r>
    </w:p>
    <w:p w:rsidR="00EF275A" w:rsidRDefault="00EF275A" w:rsidP="002B69CF">
      <w:pPr>
        <w:pStyle w:val="ConsPlusTitle"/>
        <w:widowControl/>
        <w:jc w:val="center"/>
        <w:rPr>
          <w:sz w:val="28"/>
          <w:szCs w:val="28"/>
        </w:rPr>
      </w:pPr>
    </w:p>
    <w:p w:rsidR="00EF275A" w:rsidRDefault="00EF275A" w:rsidP="002B69CF">
      <w:pPr>
        <w:pStyle w:val="ConsPlusTitle"/>
        <w:widowControl/>
        <w:jc w:val="center"/>
        <w:rPr>
          <w:sz w:val="28"/>
          <w:szCs w:val="28"/>
        </w:rPr>
      </w:pPr>
    </w:p>
    <w:p w:rsidR="00EF275A" w:rsidRDefault="00EF275A" w:rsidP="002B69CF">
      <w:pPr>
        <w:pStyle w:val="ConsPlusTitle"/>
        <w:widowControl/>
        <w:jc w:val="center"/>
        <w:rPr>
          <w:sz w:val="28"/>
          <w:szCs w:val="28"/>
        </w:rPr>
      </w:pPr>
    </w:p>
    <w:p w:rsidR="00EF275A" w:rsidRPr="0097554A" w:rsidRDefault="00EF275A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EF275A" w:rsidRPr="0097554A" w:rsidRDefault="00EF275A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Нижнезаитовский сельсовет муниципального района Шаранский район Республики Башкортостан на </w:t>
      </w:r>
      <w:r w:rsidRPr="0097554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7554A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7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годы</w:t>
      </w:r>
    </w:p>
    <w:p w:rsidR="00EF275A" w:rsidRPr="0097554A" w:rsidRDefault="00EF275A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EF275A" w:rsidRPr="0097554A" w:rsidRDefault="00EF275A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Pr="0097554A">
          <w:rPr>
            <w:sz w:val="28"/>
            <w:szCs w:val="28"/>
          </w:rPr>
          <w:t>Паспорт</w:t>
        </w:r>
      </w:hyperlink>
      <w:r w:rsidRPr="0097554A">
        <w:rPr>
          <w:sz w:val="28"/>
          <w:szCs w:val="28"/>
        </w:rPr>
        <w:t xml:space="preserve">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Pr="0097554A">
          <w:rPr>
            <w:sz w:val="28"/>
            <w:szCs w:val="28"/>
          </w:rPr>
          <w:t>1</w:t>
        </w:r>
      </w:hyperlink>
      <w:r w:rsidRPr="0097554A">
        <w:rPr>
          <w:sz w:val="28"/>
          <w:szCs w:val="28"/>
        </w:rPr>
        <w:t xml:space="preserve">. Содержание проблемы и обоснование необходимости ее решения </w:t>
      </w:r>
      <w:r>
        <w:rPr>
          <w:sz w:val="28"/>
          <w:szCs w:val="28"/>
        </w:rPr>
        <w:t xml:space="preserve">      </w:t>
      </w:r>
      <w:r w:rsidRPr="0097554A">
        <w:rPr>
          <w:sz w:val="28"/>
          <w:szCs w:val="28"/>
        </w:rPr>
        <w:t>программными методами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Pr="0097554A">
          <w:rPr>
            <w:sz w:val="28"/>
            <w:szCs w:val="28"/>
          </w:rPr>
          <w:t>2</w:t>
        </w:r>
      </w:hyperlink>
      <w:r w:rsidRPr="0097554A">
        <w:rPr>
          <w:sz w:val="28"/>
          <w:szCs w:val="28"/>
        </w:rPr>
        <w:t>. Основные цели и задачи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Pr="0097554A">
          <w:rPr>
            <w:sz w:val="28"/>
            <w:szCs w:val="28"/>
          </w:rPr>
          <w:t>3</w:t>
        </w:r>
      </w:hyperlink>
      <w:r w:rsidRPr="0097554A">
        <w:rPr>
          <w:sz w:val="28"/>
          <w:szCs w:val="28"/>
        </w:rPr>
        <w:t>. Сроки и этапы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Pr="0097554A">
          <w:rPr>
            <w:sz w:val="28"/>
            <w:szCs w:val="28"/>
          </w:rPr>
          <w:t>4</w:t>
        </w:r>
      </w:hyperlink>
      <w:r w:rsidRPr="0097554A">
        <w:rPr>
          <w:sz w:val="28"/>
          <w:szCs w:val="28"/>
        </w:rPr>
        <w:t>. Основные направления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Pr="0097554A">
          <w:rPr>
            <w:sz w:val="28"/>
            <w:szCs w:val="28"/>
          </w:rPr>
          <w:t>5</w:t>
        </w:r>
      </w:hyperlink>
      <w:r w:rsidRPr="0097554A">
        <w:rPr>
          <w:sz w:val="28"/>
          <w:szCs w:val="28"/>
        </w:rPr>
        <w:t>. Объем и источники финансирования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97554A">
          <w:rPr>
            <w:sz w:val="28"/>
            <w:szCs w:val="28"/>
          </w:rPr>
          <w:t>6</w:t>
        </w:r>
      </w:hyperlink>
      <w:r w:rsidRPr="0097554A">
        <w:rPr>
          <w:sz w:val="28"/>
          <w:szCs w:val="28"/>
        </w:rPr>
        <w:t>. Ожидаемые результаты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Pr="0097554A">
          <w:rPr>
            <w:sz w:val="28"/>
            <w:szCs w:val="28"/>
          </w:rPr>
          <w:t>7</w:t>
        </w:r>
      </w:hyperlink>
      <w:r w:rsidRPr="0097554A">
        <w:rPr>
          <w:sz w:val="28"/>
          <w:szCs w:val="28"/>
        </w:rPr>
        <w:t>. Оценка эффективности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Pr="0097554A">
          <w:rPr>
            <w:sz w:val="28"/>
            <w:szCs w:val="28"/>
          </w:rPr>
          <w:t>8</w:t>
        </w:r>
      </w:hyperlink>
      <w:r w:rsidRPr="0097554A">
        <w:rPr>
          <w:sz w:val="28"/>
          <w:szCs w:val="28"/>
        </w:rPr>
        <w:t>. Контроль за реализацией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Pr="0097554A">
          <w:rPr>
            <w:sz w:val="28"/>
            <w:szCs w:val="28"/>
          </w:rPr>
          <w:t>9</w:t>
        </w:r>
      </w:hyperlink>
      <w:r w:rsidRPr="0097554A">
        <w:rPr>
          <w:sz w:val="28"/>
          <w:szCs w:val="28"/>
        </w:rPr>
        <w:t>. Перечень программных мероприятий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ПАСПОРТ ПРОГРАММЫ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EF275A" w:rsidRPr="0097554A">
        <w:trPr>
          <w:trHeight w:val="788"/>
        </w:trPr>
        <w:tc>
          <w:tcPr>
            <w:tcW w:w="3780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EF275A" w:rsidRPr="0097554A" w:rsidRDefault="00EF275A" w:rsidP="009716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Нижнезаитовский сельсовет 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275A" w:rsidRPr="0097554A">
        <w:trPr>
          <w:trHeight w:val="3003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EF275A" w:rsidRPr="0097554A" w:rsidRDefault="00EF275A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EF275A" w:rsidRPr="00524D1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Федеральный закон №131-ФЗ от 6 октября 2003 года «Об общих принципах организации местного самоуправления в Российской Федерации»,</w:t>
            </w:r>
          </w:p>
          <w:p w:rsidR="00EF275A" w:rsidRPr="00524D1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13.07.2009 №145-з «О противодействии коррупции в Республике Башкортостан»,</w:t>
            </w:r>
          </w:p>
          <w:p w:rsidR="00EF275A" w:rsidRPr="00524D1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Башкортостан от 05.08.2013 года №353 «Об  утверждении Порядка организации антикоррупционной пропаганды государственными органами Республики Башкортостан»</w:t>
            </w:r>
          </w:p>
          <w:p w:rsidR="00EF275A" w:rsidRPr="00524D1A" w:rsidRDefault="00EF275A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5A" w:rsidRPr="0097554A">
        <w:trPr>
          <w:trHeight w:val="495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Нижнезаитовский сельсовет муниципального района Шаранский район Республики Башкортостан</w:t>
            </w:r>
          </w:p>
        </w:tc>
      </w:tr>
      <w:tr w:rsidR="00EF275A" w:rsidRPr="0097554A">
        <w:trPr>
          <w:trHeight w:val="489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Нижнезаитовский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EF275A" w:rsidRPr="0097554A" w:rsidRDefault="00EF275A" w:rsidP="005552E5">
            <w:r w:rsidRPr="0097554A">
              <w:t>Район</w:t>
            </w:r>
            <w:r>
              <w:t xml:space="preserve"> Республики Башкортостан</w:t>
            </w:r>
          </w:p>
        </w:tc>
      </w:tr>
      <w:tr w:rsidR="00EF275A">
        <w:trPr>
          <w:trHeight w:val="3330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Нижнезаитовский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EF275A">
        <w:trPr>
          <w:trHeight w:val="3559"/>
        </w:trPr>
        <w:tc>
          <w:tcPr>
            <w:tcW w:w="3780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EF275A" w:rsidRDefault="00EF275A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EF275A" w:rsidRPr="0097554A" w:rsidRDefault="00EF275A" w:rsidP="005515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формирование в обществе нетерпимого отношения к коррупционному поведению.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нового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   с  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полноты выявления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  адекватного реагирования на  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законом;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муниципальной власти и общества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управления; обеспечение  защиты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государства от угроз, связанных с коррупцией</w:t>
            </w:r>
          </w:p>
        </w:tc>
      </w:tr>
      <w:tr w:rsidR="00EF275A">
        <w:trPr>
          <w:trHeight w:val="342"/>
        </w:trPr>
        <w:tc>
          <w:tcPr>
            <w:tcW w:w="3780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F275A" w:rsidRDefault="00EF275A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219" w:type="dxa"/>
          </w:tcPr>
          <w:p w:rsidR="00EF275A" w:rsidRPr="00524D1A" w:rsidRDefault="00EF275A" w:rsidP="005515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- расширение системы правового просвещения населения;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 и достоверное информирование населения через средства массовой информации о принимаемых государственными органами Республики Башкортостан мерах по противодействию коррупции.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EF275A">
        <w:trPr>
          <w:trHeight w:val="3048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направления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обеспечению   антикоррупционной  деятельности;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обществом;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75A">
        <w:trPr>
          <w:trHeight w:val="3048"/>
        </w:trPr>
        <w:tc>
          <w:tcPr>
            <w:tcW w:w="3780" w:type="dxa"/>
          </w:tcPr>
          <w:p w:rsidR="00EF275A" w:rsidRPr="00524D1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5A" w:rsidRPr="00524D1A" w:rsidRDefault="00EF275A" w:rsidP="00524D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проведения антикоррупционной  пропаганды</w:t>
            </w:r>
          </w:p>
        </w:tc>
        <w:tc>
          <w:tcPr>
            <w:tcW w:w="6219" w:type="dxa"/>
          </w:tcPr>
          <w:p w:rsidR="00EF275A" w:rsidRPr="00524D1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A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осуществляется в следующих формах: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а) антикоррупционные кампании в печатных и электронных средствах массовой информации;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б) антикоррупционные информационные кампании в сети Интернет;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в) антикоррупционные рекламные кампании с использованием средств наружной рекламы, плакатов, листовок;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  <w:t>г) иные формы, не противоречащие законодательству.</w:t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D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275A">
        <w:trPr>
          <w:trHeight w:val="475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EF275A" w:rsidRDefault="00EF275A" w:rsidP="009C38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EF275A">
        <w:trPr>
          <w:trHeight w:val="2284"/>
        </w:trPr>
        <w:tc>
          <w:tcPr>
            <w:tcW w:w="3780" w:type="dxa"/>
          </w:tcPr>
          <w:p w:rsidR="00EF275A" w:rsidRPr="00D12D42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  <w:p w:rsidR="00EF275A" w:rsidRDefault="00EF275A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EF275A">
        <w:trPr>
          <w:trHeight w:val="5250"/>
        </w:trPr>
        <w:tc>
          <w:tcPr>
            <w:tcW w:w="3780" w:type="dxa"/>
          </w:tcPr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эффективности      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деятельности  за  счет  внутренних  резервов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дополнительного ресурсного обеспечения;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правовых актов в соответствие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антикоррупционными требованиями;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уменьшении их латентного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интенсификация сфер упреждающего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коррупциогенные факторы; 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75A">
        <w:trPr>
          <w:trHeight w:val="1466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направлениям в ежегодных докладах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программных  мероприятий, представляемых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Нижнезаитовский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EF275A">
        <w:trPr>
          <w:trHeight w:val="1396"/>
        </w:trPr>
        <w:tc>
          <w:tcPr>
            <w:tcW w:w="3780" w:type="dxa"/>
          </w:tcPr>
          <w:p w:rsidR="00EF275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EF275A" w:rsidRPr="0097554A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F275A" w:rsidRDefault="00EF275A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EF275A" w:rsidRPr="00C35EB4" w:rsidRDefault="00EF275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Нижнезаитовский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EF275A" w:rsidRDefault="00EF275A" w:rsidP="002B69CF">
      <w:pPr>
        <w:autoSpaceDE w:val="0"/>
        <w:autoSpaceDN w:val="0"/>
        <w:adjustRightInd w:val="0"/>
        <w:jc w:val="both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1. СОДЕРЖАНИЕ ПРОБЛЕМЫ И ОБОСНОВАНИЕ НЕОБХОДИМОСТИ</w:t>
      </w:r>
    </w:p>
    <w:p w:rsidR="00EF275A" w:rsidRDefault="00EF275A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EF275A" w:rsidRPr="0097554A" w:rsidRDefault="00EF275A" w:rsidP="002B69CF">
      <w:pPr>
        <w:autoSpaceDE w:val="0"/>
        <w:autoSpaceDN w:val="0"/>
        <w:adjustRightInd w:val="0"/>
        <w:jc w:val="both"/>
      </w:pP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Нижнезаитовский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 район Республики Башкортостан на </w:t>
      </w:r>
      <w:r>
        <w:t>2015-2020</w:t>
      </w:r>
      <w:r w:rsidRPr="0097554A">
        <w:t xml:space="preserve"> годы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Нижнезаитовский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>дминистрацией сельского поселения Нижнезаитовский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преступностью экономической направленности, включая организованную.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</w:t>
      </w:r>
      <w:r>
        <w:t xml:space="preserve"> реализация всех действующих законов по противодействию коррупции, </w:t>
      </w:r>
      <w:r w:rsidRPr="0097554A">
        <w:t>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EF275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Pr="0097554A" w:rsidRDefault="00EF275A" w:rsidP="00FD18BC">
      <w:pPr>
        <w:autoSpaceDE w:val="0"/>
        <w:autoSpaceDN w:val="0"/>
        <w:adjustRightInd w:val="0"/>
        <w:jc w:val="both"/>
      </w:pP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>
        <w:t>–</w:t>
      </w:r>
      <w:r w:rsidRPr="0097554A">
        <w:t xml:space="preserve"> </w:t>
      </w:r>
      <w:r>
        <w:t>2015-</w:t>
      </w:r>
      <w:r w:rsidRPr="0097554A">
        <w:t xml:space="preserve"> 20</w:t>
      </w:r>
      <w:r>
        <w:t>20</w:t>
      </w:r>
      <w:r w:rsidRPr="0097554A">
        <w:t xml:space="preserve"> годы, без деления на этапы.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5. ОБЪЕМ И ИСТОЧНИКИ ФИНАНСИРОВАНИЯ ПРОГРАММЫ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>
        <w:t xml:space="preserve">сельского поселения Нижнезаитовский сельсовет </w:t>
      </w:r>
      <w:r w:rsidRPr="0097554A">
        <w:t xml:space="preserve">муниципального района Шаранский район Республики Башкортостан в сумме </w:t>
      </w:r>
      <w:r>
        <w:t>6</w:t>
      </w:r>
      <w:r w:rsidRPr="0097554A">
        <w:t xml:space="preserve"> тыс. руб., в том числе по годам:</w:t>
      </w:r>
    </w:p>
    <w:p w:rsidR="00EF275A" w:rsidRPr="0097554A" w:rsidRDefault="00EF275A" w:rsidP="0097162D">
      <w:pPr>
        <w:autoSpaceDE w:val="0"/>
        <w:autoSpaceDN w:val="0"/>
        <w:adjustRightInd w:val="0"/>
        <w:jc w:val="both"/>
      </w:pPr>
      <w:r>
        <w:t xml:space="preserve">            2015 год -  1,0 </w:t>
      </w:r>
      <w:r w:rsidRPr="0097554A">
        <w:t xml:space="preserve"> тыс. руб.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>
        <w:t xml:space="preserve">2016 год -  1,0 </w:t>
      </w:r>
      <w:r w:rsidRPr="0097554A">
        <w:t>тыс. руб.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>
        <w:t>2017 г.    – 1,0 тыс.руб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>
        <w:t>2018 г.    – 1,0 тыс.руб.</w:t>
      </w: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>
        <w:t>2019 г.    – 1,0 тыс.руб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>
        <w:t>2020 г.     –1,0 тыс.руб.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Нижнезаитовский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Нижнезаитовский сельсовет </w:t>
      </w:r>
      <w:r w:rsidRPr="0097554A">
        <w:t>муниципального района Шаранский район Республики Башкортостан.</w:t>
      </w:r>
    </w:p>
    <w:p w:rsidR="00EF275A" w:rsidRPr="0097554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EF275A" w:rsidRPr="0097554A" w:rsidRDefault="00EF275A" w:rsidP="002B69CF">
      <w:pPr>
        <w:autoSpaceDE w:val="0"/>
        <w:autoSpaceDN w:val="0"/>
        <w:adjustRightInd w:val="0"/>
        <w:jc w:val="center"/>
        <w:outlineLvl w:val="1"/>
      </w:pPr>
    </w:p>
    <w:p w:rsidR="00EF275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Нижнезаитовский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EF275A" w:rsidRPr="0097554A" w:rsidRDefault="00EF275A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EF275A" w:rsidRPr="005821D1" w:rsidRDefault="00EF275A" w:rsidP="002B69CF">
      <w:pPr>
        <w:autoSpaceDE w:val="0"/>
        <w:autoSpaceDN w:val="0"/>
        <w:adjustRightInd w:val="0"/>
        <w:ind w:firstLine="720"/>
        <w:jc w:val="both"/>
      </w:pPr>
      <w:r w:rsidRPr="005821D1">
        <w:t xml:space="preserve">Исполнители Программы к 30 июня и к 30 декабря ежегодно представляют отчет о выполнении мероприятий Программы в администрацию сельского поселения </w:t>
      </w:r>
      <w:r>
        <w:t>Нижнезаитовский</w:t>
      </w:r>
      <w:r w:rsidRPr="005821D1">
        <w:t xml:space="preserve"> сельсовет муниципального района Шаранский район Республики Башкортостан.</w:t>
      </w:r>
    </w:p>
    <w:p w:rsidR="00EF275A" w:rsidRPr="005821D1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Default="00EF275A" w:rsidP="002B69CF">
      <w:pPr>
        <w:autoSpaceDE w:val="0"/>
        <w:autoSpaceDN w:val="0"/>
        <w:adjustRightInd w:val="0"/>
        <w:ind w:firstLine="540"/>
        <w:jc w:val="both"/>
      </w:pPr>
    </w:p>
    <w:p w:rsidR="00EF275A" w:rsidRPr="00A712D7" w:rsidRDefault="00EF275A" w:rsidP="002B69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5A" w:rsidRPr="00AB1819" w:rsidRDefault="00EF275A" w:rsidP="002B69CF">
      <w:pPr>
        <w:widowControl w:val="0"/>
        <w:autoSpaceDE w:val="0"/>
        <w:autoSpaceDN w:val="0"/>
        <w:adjustRightInd w:val="0"/>
        <w:jc w:val="center"/>
      </w:pPr>
      <w:r w:rsidRPr="00AB1819">
        <w:t xml:space="preserve">План мероприятий по выполнению </w:t>
      </w:r>
      <w:r w:rsidRPr="00AB1819">
        <w:rPr>
          <w:bCs/>
        </w:rPr>
        <w:t xml:space="preserve">Программы противодействия коррупции  </w:t>
      </w:r>
      <w:r w:rsidRPr="00AB1819">
        <w:t xml:space="preserve">  в сельском поселении </w:t>
      </w:r>
      <w:r>
        <w:t>Нижнезаитовский</w:t>
      </w:r>
      <w:r w:rsidRPr="00AB1819">
        <w:t xml:space="preserve"> сельсовет муниципального района Шаранский район</w:t>
      </w:r>
    </w:p>
    <w:p w:rsidR="00EF275A" w:rsidRPr="00AB1819" w:rsidRDefault="00EF275A" w:rsidP="002B69C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B1819">
        <w:t xml:space="preserve"> </w:t>
      </w:r>
      <w:r w:rsidRPr="00AB1819">
        <w:rPr>
          <w:bCs/>
        </w:rPr>
        <w:t>Республики Башкортостан на 201</w:t>
      </w:r>
      <w:r>
        <w:rPr>
          <w:bCs/>
        </w:rPr>
        <w:t>5</w:t>
      </w:r>
      <w:r w:rsidRPr="00AB1819">
        <w:rPr>
          <w:bCs/>
        </w:rPr>
        <w:t>-20</w:t>
      </w:r>
      <w:r>
        <w:rPr>
          <w:bCs/>
        </w:rPr>
        <w:t>20</w:t>
      </w:r>
      <w:r w:rsidRPr="00AB1819">
        <w:rPr>
          <w:bCs/>
        </w:rPr>
        <w:t xml:space="preserve"> годы</w:t>
      </w:r>
    </w:p>
    <w:tbl>
      <w:tblPr>
        <w:tblW w:w="0" w:type="auto"/>
        <w:tblInd w:w="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4494"/>
        <w:gridCol w:w="2268"/>
        <w:gridCol w:w="1984"/>
      </w:tblGrid>
      <w:tr w:rsidR="00EF275A" w:rsidRPr="00AB1819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№ п/п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  <w:r w:rsidRPr="00AB1819">
              <w:t>Срок исполнения</w:t>
            </w:r>
          </w:p>
        </w:tc>
      </w:tr>
      <w:tr w:rsidR="00EF275A" w:rsidRPr="00AB1819">
        <w:trPr>
          <w:trHeight w:val="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1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EF275A" w:rsidRPr="00AB1819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A712D7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мониторинга правоприменения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постоянно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3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Организация размещения на официальном сайте сельского поселения Нижнезаитовский сельсовет в сети Интернет проектов принимаемых нормативных правовых актов и действующих нормативных правовых актов в целях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>
              <w:t>2015-2020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4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издания нормативных актов обязывающих лиц, замещающих муниципальные должности, муниципальных служащих сообщать в случаях, установленных федеральными законами, о получении ими подарка в связи с исполнением ими служебных обязанностей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Совет и </w:t>
            </w:r>
            <w:r w:rsidRPr="00AB1819">
              <w:t>администрация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5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821D1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проведения мониторинга хода реализации по противодействию коррупции в администрации сельского поселения Нижнезаитовский сельсовет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821D1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 w:rsidRPr="00AB1819">
              <w:t>6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соблюдения лицами, замещающими муниципальные должности, должности муниципальной службы, требований Федеральных законов «О контроле за соответствием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AB1819">
              <w:t>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Осуществлять на постоянной основе комплекса организационных, разъяснительных 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подарков.</w:t>
            </w:r>
          </w:p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AB1819">
              <w:t>дминистрация сельского поселения</w:t>
            </w:r>
            <w:r>
              <w:t>,</w:t>
            </w:r>
            <w:r w:rsidRPr="00AB1819">
              <w:t xml:space="preserve"> участковый уполномоченный полиции</w:t>
            </w:r>
            <w:r>
              <w:t>(по согласованию)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 xml:space="preserve">Комиссия при </w:t>
            </w:r>
            <w:r w:rsidRPr="00AB1819">
              <w:t>ад</w:t>
            </w:r>
            <w:r>
              <w:t>министрации сельского поселения</w:t>
            </w:r>
            <w:r w:rsidRPr="00AB1819">
              <w:t>, участковый уполномоченный полиции</w:t>
            </w:r>
            <w:r>
              <w:t xml:space="preserve"> (по согла-</w:t>
            </w:r>
          </w:p>
          <w:p w:rsidR="00EF275A" w:rsidRPr="00AB1819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>сованию)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Pr="00AB1819" w:rsidRDefault="00EF275A" w:rsidP="0097162D">
            <w:pPr>
              <w:autoSpaceDE w:val="0"/>
              <w:autoSpaceDN w:val="0"/>
              <w:adjustRightInd w:val="0"/>
              <w:jc w:val="both"/>
            </w:pPr>
            <w:r w:rsidRPr="00AB1819">
              <w:t>201</w:t>
            </w:r>
            <w:r>
              <w:t>5</w:t>
            </w:r>
            <w:r w:rsidRPr="00AB1819">
              <w:t>-20</w:t>
            </w:r>
            <w:r>
              <w:t>20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Глава</w:t>
            </w:r>
            <w:r w:rsidRPr="00AB1819"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6B7015">
            <w:pPr>
              <w:autoSpaceDE w:val="0"/>
              <w:autoSpaceDN w:val="0"/>
              <w:adjustRightInd w:val="0"/>
              <w:jc w:val="both"/>
            </w:pPr>
            <w:r>
              <w:t>4 квартал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9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897C6D">
            <w:pPr>
              <w:autoSpaceDE w:val="0"/>
              <w:autoSpaceDN w:val="0"/>
              <w:adjustRightInd w:val="0"/>
              <w:jc w:val="both"/>
            </w:pPr>
            <w:r>
              <w:t>Проведение на постоянной основе мониторинга коррупционных проявлений посредством анализа жалоб и обращений граждан , а также публикации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Pr="00AB1819">
              <w:t>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94" w:type="dxa"/>
            <w:tcBorders>
              <w:right w:val="single" w:sz="4" w:space="0" w:color="auto"/>
            </w:tcBorders>
          </w:tcPr>
          <w:p w:rsidR="00EF275A" w:rsidRDefault="00EF275A" w:rsidP="00B362D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опубликования в средствах массовой информации  материалов, которые раскрывают содержание принимаемых мер по противодействию коррупции и мотивы принятия таких мер, показывать отрицательное влияние коррупции на жизнь каждого человека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AB1819">
              <w:t>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  <w:r>
              <w:t>1-4 кварталы</w:t>
            </w:r>
          </w:p>
        </w:tc>
      </w:tr>
      <w:tr w:rsidR="00EF275A" w:rsidRPr="00AB1819">
        <w:tc>
          <w:tcPr>
            <w:tcW w:w="576" w:type="dxa"/>
            <w:tcBorders>
              <w:lef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94" w:type="dxa"/>
            <w:tcBorders>
              <w:right w:val="single" w:sz="4" w:space="0" w:color="auto"/>
            </w:tcBorders>
          </w:tcPr>
          <w:p w:rsidR="00EF275A" w:rsidRDefault="00EF275A" w:rsidP="00B362DD">
            <w:pPr>
              <w:autoSpaceDE w:val="0"/>
              <w:autoSpaceDN w:val="0"/>
              <w:adjustRightInd w:val="0"/>
              <w:jc w:val="both"/>
            </w:pPr>
            <w:r>
              <w:t>Принятие мер по обеспечению доступа к соответствующей информации о деятельности органов местного самоуправления в соответствии с действующим законодательством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AB1819">
              <w:t>дминистрация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  <w:r>
              <w:t>1 квартал</w:t>
            </w:r>
          </w:p>
        </w:tc>
      </w:tr>
      <w:tr w:rsidR="00EF275A" w:rsidRPr="00AB1819">
        <w:trPr>
          <w:trHeight w:val="3018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Default="00EF275A" w:rsidP="00307B09">
            <w:pPr>
              <w:autoSpaceDE w:val="0"/>
              <w:autoSpaceDN w:val="0"/>
              <w:adjustRightInd w:val="0"/>
              <w:jc w:val="both"/>
            </w:pPr>
            <w:r>
              <w:t>Обеспечение незамедлительного информирования органов прокуратуры о выявленных фактах несоблюдения бывшими муниципальными служащими, их работодателями ограничений и обязанностей, установленных ст.12 Федерального закона «О противодействии коррупции» для принятия мер реагирования.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Pr="00AB1819" w:rsidRDefault="00EF275A" w:rsidP="005552E5">
            <w:pPr>
              <w:autoSpaceDE w:val="0"/>
              <w:autoSpaceDN w:val="0"/>
              <w:adjustRightInd w:val="0"/>
              <w:jc w:val="both"/>
            </w:pPr>
            <w:r>
              <w:t>Кадровая служба администрации СП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  <w:r>
              <w:t xml:space="preserve">2015-2020 </w:t>
            </w: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  <w:p w:rsidR="00EF275A" w:rsidRDefault="00EF275A" w:rsidP="006B70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275A" w:rsidRPr="00AB1819" w:rsidRDefault="00EF275A" w:rsidP="002B69CF">
      <w:pPr>
        <w:autoSpaceDE w:val="0"/>
        <w:autoSpaceDN w:val="0"/>
        <w:adjustRightInd w:val="0"/>
        <w:jc w:val="both"/>
      </w:pPr>
    </w:p>
    <w:p w:rsidR="00EF275A" w:rsidRPr="00AB1819" w:rsidRDefault="00EF275A" w:rsidP="002B69CF">
      <w:pPr>
        <w:autoSpaceDE w:val="0"/>
        <w:autoSpaceDN w:val="0"/>
        <w:adjustRightInd w:val="0"/>
        <w:jc w:val="both"/>
      </w:pPr>
    </w:p>
    <w:p w:rsidR="00EF275A" w:rsidRPr="00AB1819" w:rsidRDefault="00EF275A" w:rsidP="002B69CF">
      <w:pPr>
        <w:autoSpaceDE w:val="0"/>
        <w:autoSpaceDN w:val="0"/>
        <w:adjustRightInd w:val="0"/>
        <w:jc w:val="both"/>
      </w:pPr>
    </w:p>
    <w:p w:rsidR="00EF275A" w:rsidRPr="00AB1819" w:rsidRDefault="00EF275A" w:rsidP="002B1549">
      <w:pPr>
        <w:autoSpaceDE w:val="0"/>
        <w:autoSpaceDN w:val="0"/>
        <w:adjustRightInd w:val="0"/>
        <w:sectPr w:rsidR="00EF275A" w:rsidRPr="00AB1819" w:rsidSect="003A059C">
          <w:footerReference w:type="default" r:id="rId21"/>
          <w:pgSz w:w="11906" w:h="16838"/>
          <w:pgMar w:top="567" w:right="851" w:bottom="414" w:left="1418" w:header="709" w:footer="119" w:gutter="0"/>
          <w:cols w:space="708"/>
          <w:titlePg/>
          <w:docGrid w:linePitch="360"/>
        </w:sectPr>
      </w:pPr>
    </w:p>
    <w:p w:rsidR="00EF275A" w:rsidRPr="00AB1819" w:rsidRDefault="00EF275A" w:rsidP="002B1549"/>
    <w:sectPr w:rsidR="00EF275A" w:rsidRPr="00AB1819" w:rsidSect="008F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5A" w:rsidRDefault="00EF275A" w:rsidP="008F532C">
      <w:r>
        <w:separator/>
      </w:r>
    </w:p>
  </w:endnote>
  <w:endnote w:type="continuationSeparator" w:id="0">
    <w:p w:rsidR="00EF275A" w:rsidRDefault="00EF275A" w:rsidP="008F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5A" w:rsidRDefault="00EF275A" w:rsidP="0021306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275A" w:rsidRDefault="00EF275A">
    <w:pPr>
      <w:pStyle w:val="Footer"/>
      <w:jc w:val="right"/>
    </w:pPr>
  </w:p>
  <w:p w:rsidR="00EF275A" w:rsidRDefault="00EF2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5A" w:rsidRDefault="00EF275A" w:rsidP="008F532C">
      <w:r>
        <w:separator/>
      </w:r>
    </w:p>
  </w:footnote>
  <w:footnote w:type="continuationSeparator" w:id="0">
    <w:p w:rsidR="00EF275A" w:rsidRDefault="00EF275A" w:rsidP="008F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9D0"/>
    <w:rsid w:val="00006EC0"/>
    <w:rsid w:val="00010945"/>
    <w:rsid w:val="00013A22"/>
    <w:rsid w:val="00061148"/>
    <w:rsid w:val="000B425B"/>
    <w:rsid w:val="00151887"/>
    <w:rsid w:val="0015247F"/>
    <w:rsid w:val="00154529"/>
    <w:rsid w:val="0018752E"/>
    <w:rsid w:val="00213066"/>
    <w:rsid w:val="00225EB8"/>
    <w:rsid w:val="0029211B"/>
    <w:rsid w:val="002B1549"/>
    <w:rsid w:val="002B69CF"/>
    <w:rsid w:val="00307B09"/>
    <w:rsid w:val="00356DD2"/>
    <w:rsid w:val="00383F41"/>
    <w:rsid w:val="003A059C"/>
    <w:rsid w:val="003D79D0"/>
    <w:rsid w:val="004B1314"/>
    <w:rsid w:val="004C0FC3"/>
    <w:rsid w:val="00524D1A"/>
    <w:rsid w:val="005515D1"/>
    <w:rsid w:val="005552E5"/>
    <w:rsid w:val="00570C17"/>
    <w:rsid w:val="005724C6"/>
    <w:rsid w:val="005821D1"/>
    <w:rsid w:val="005D46A0"/>
    <w:rsid w:val="00695FC2"/>
    <w:rsid w:val="00697876"/>
    <w:rsid w:val="006A2BDF"/>
    <w:rsid w:val="006B7015"/>
    <w:rsid w:val="00721E07"/>
    <w:rsid w:val="0072340E"/>
    <w:rsid w:val="007E6609"/>
    <w:rsid w:val="00810E52"/>
    <w:rsid w:val="00831BFF"/>
    <w:rsid w:val="008616C8"/>
    <w:rsid w:val="0089383E"/>
    <w:rsid w:val="00897C6D"/>
    <w:rsid w:val="008B48D3"/>
    <w:rsid w:val="008F532C"/>
    <w:rsid w:val="0091237A"/>
    <w:rsid w:val="009658AC"/>
    <w:rsid w:val="0097162D"/>
    <w:rsid w:val="0097554A"/>
    <w:rsid w:val="009C38DB"/>
    <w:rsid w:val="009D7DD4"/>
    <w:rsid w:val="00A02092"/>
    <w:rsid w:val="00A175B3"/>
    <w:rsid w:val="00A712D7"/>
    <w:rsid w:val="00AB1819"/>
    <w:rsid w:val="00AD2BE1"/>
    <w:rsid w:val="00B362DD"/>
    <w:rsid w:val="00BD6CCF"/>
    <w:rsid w:val="00C35EB4"/>
    <w:rsid w:val="00C60391"/>
    <w:rsid w:val="00CA38C2"/>
    <w:rsid w:val="00CF0779"/>
    <w:rsid w:val="00D12D42"/>
    <w:rsid w:val="00D21C92"/>
    <w:rsid w:val="00DD2910"/>
    <w:rsid w:val="00DE297B"/>
    <w:rsid w:val="00E1661A"/>
    <w:rsid w:val="00E30534"/>
    <w:rsid w:val="00E41564"/>
    <w:rsid w:val="00E56F1B"/>
    <w:rsid w:val="00EB63AD"/>
    <w:rsid w:val="00EF275A"/>
    <w:rsid w:val="00F803E7"/>
    <w:rsid w:val="00F92B67"/>
    <w:rsid w:val="00F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9CF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9C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69C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9C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B69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9C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B69CF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69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2B69CF"/>
    <w:pPr>
      <w:ind w:left="720"/>
    </w:pPr>
  </w:style>
  <w:style w:type="character" w:styleId="Hyperlink">
    <w:name w:val="Hyperlink"/>
    <w:basedOn w:val="DefaultParagraphFont"/>
    <w:uiPriority w:val="99"/>
    <w:rsid w:val="0097162D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FD18B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FD18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395" TargetMode="External"/><Relationship Id="rId13" Type="http://schemas.openxmlformats.org/officeDocument/2006/relationships/hyperlink" Target="consultantplus://offline/main?base=RLAW140;n=65881;fld=134;dst=100048" TargetMode="External"/><Relationship Id="rId18" Type="http://schemas.openxmlformats.org/officeDocument/2006/relationships/hyperlink" Target="consultantplus://offline/main?base=RLAW140;n=65881;fld=134;dst=10008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40;n=65881;fld=134;dst=100036" TargetMode="External"/><Relationship Id="rId17" Type="http://schemas.openxmlformats.org/officeDocument/2006/relationships/hyperlink" Target="consultantplus://offline/main?base=RLAW140;n=65881;fld=134;dst=10007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40;n=65881;fld=134;dst=100068" TargetMode="External"/><Relationship Id="rId20" Type="http://schemas.openxmlformats.org/officeDocument/2006/relationships/hyperlink" Target="consultantplus://offline/main?base=RLAW140;n=65881;fld=134;dst=1000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40;n=65881;fld=134;dst=1000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40;n=65881;fld=134;dst=100059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140;n=68491;fld=134;dst=100010" TargetMode="External"/><Relationship Id="rId19" Type="http://schemas.openxmlformats.org/officeDocument/2006/relationships/hyperlink" Target="consultantplus://offline/main?base=RLAW140;n=65881;fld=134;dst=1000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0;n=65881;fld=134;dst=100010" TargetMode="External"/><Relationship Id="rId14" Type="http://schemas.openxmlformats.org/officeDocument/2006/relationships/hyperlink" Target="consultantplus://offline/main?base=RLAW140;n=65881;fld=134;dst=1000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11</Pages>
  <Words>3378</Words>
  <Characters>19256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21</cp:revision>
  <cp:lastPrinted>2014-12-16T12:04:00Z</cp:lastPrinted>
  <dcterms:created xsi:type="dcterms:W3CDTF">2014-02-07T11:07:00Z</dcterms:created>
  <dcterms:modified xsi:type="dcterms:W3CDTF">2014-12-16T12:07:00Z</dcterms:modified>
</cp:coreProperties>
</file>