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40" w:rsidRDefault="00223F40" w:rsidP="00CF1365">
      <w:pPr>
        <w:pStyle w:val="ConsTitle"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8F7DF8">
        <w:rPr>
          <w:rFonts w:ascii="Times New Roman" w:hAnsi="Times New Roman" w:cs="Times New Roman"/>
          <w:bCs w:val="0"/>
          <w:sz w:val="28"/>
          <w:szCs w:val="28"/>
        </w:rPr>
        <w:t>ПРОЕКТ</w:t>
      </w:r>
    </w:p>
    <w:p w:rsidR="00223F40" w:rsidRPr="008F7DF8" w:rsidRDefault="00223F40" w:rsidP="00CF1365">
      <w:pPr>
        <w:pStyle w:val="ConsTitle"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14660" w:type="dxa"/>
        <w:tblInd w:w="-68" w:type="dxa"/>
        <w:tblLayout w:type="fixed"/>
        <w:tblLook w:val="01E0"/>
      </w:tblPr>
      <w:tblGrid>
        <w:gridCol w:w="10031"/>
        <w:gridCol w:w="4629"/>
      </w:tblGrid>
      <w:tr w:rsidR="00223F40" w:rsidRPr="00206124" w:rsidTr="008F7DF8">
        <w:tc>
          <w:tcPr>
            <w:tcW w:w="10031" w:type="dxa"/>
          </w:tcPr>
          <w:p w:rsidR="00223F40" w:rsidRPr="00735AE9" w:rsidRDefault="00223F40" w:rsidP="004C6433">
            <w:pPr>
              <w:rPr>
                <w:rFonts w:ascii="ER Bukinist Bashkir" w:hAnsi="ER Bukinist Bashkir" w:cs="ER Bukinist Bashkir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ER Bukinist Bashkir" w:hAnsi="ER Bukinist Bashkir" w:cs="ER Bukinist Bashkir"/>
                <w:sz w:val="28"/>
                <w:szCs w:val="28"/>
              </w:rPr>
              <w:t xml:space="preserve">  </w:t>
            </w:r>
            <w:r w:rsidRPr="00735AE9">
              <w:rPr>
                <w:rFonts w:ascii="ER Bukinist Bashkir" w:hAnsi="ER Bukinist Bashkir"/>
                <w:b/>
                <w:bCs/>
                <w:sz w:val="28"/>
                <w:szCs w:val="28"/>
                <w:lang w:val="be-BY"/>
              </w:rPr>
              <w:t>Ҡ</w:t>
            </w:r>
            <w:r w:rsidRPr="00735AE9">
              <w:rPr>
                <w:rFonts w:ascii="ER Bukinist Bashkir" w:hAnsi="ER Bukinist Bashkir"/>
                <w:b/>
                <w:bCs/>
                <w:sz w:val="28"/>
                <w:szCs w:val="28"/>
              </w:rPr>
              <w:t xml:space="preserve"> А Р А Р</w:t>
            </w:r>
            <w:r w:rsidRPr="00735AE9">
              <w:rPr>
                <w:rFonts w:ascii="ER Bukinist Bashkir" w:hAnsi="ER Bukinist Bashkir"/>
                <w:b/>
                <w:bCs/>
                <w:sz w:val="28"/>
                <w:szCs w:val="28"/>
              </w:rPr>
              <w:tab/>
            </w:r>
            <w:r w:rsidRPr="00735AE9">
              <w:rPr>
                <w:rFonts w:ascii="ER Bukinist Bashkir" w:hAnsi="ER Bukinist Bashkir"/>
                <w:b/>
                <w:bCs/>
                <w:sz w:val="28"/>
                <w:szCs w:val="28"/>
              </w:rPr>
              <w:tab/>
            </w:r>
            <w:r w:rsidRPr="00735AE9">
              <w:rPr>
                <w:rFonts w:ascii="ER Bukinist Bashkir" w:hAnsi="ER Bukinist Bashkir"/>
                <w:b/>
                <w:bCs/>
                <w:sz w:val="28"/>
                <w:szCs w:val="28"/>
              </w:rPr>
              <w:tab/>
            </w:r>
            <w:r w:rsidRPr="00735AE9">
              <w:rPr>
                <w:rFonts w:ascii="ER Bukinist Bashkir" w:hAnsi="ER Bukinist Bashkir"/>
                <w:b/>
                <w:bCs/>
                <w:sz w:val="28"/>
                <w:szCs w:val="28"/>
              </w:rPr>
              <w:tab/>
              <w:t xml:space="preserve">            </w:t>
            </w:r>
            <w:r w:rsidRPr="00735AE9">
              <w:rPr>
                <w:rFonts w:ascii="ER Bukinist Bashkir" w:hAnsi="ER Bukinist Bashkir"/>
                <w:b/>
                <w:bCs/>
                <w:sz w:val="28"/>
                <w:szCs w:val="28"/>
              </w:rPr>
              <w:tab/>
            </w:r>
            <w:r>
              <w:rPr>
                <w:rFonts w:ascii="ER Bukinist Bashkir" w:hAnsi="ER Bukinist Bashkir"/>
                <w:b/>
                <w:bCs/>
                <w:sz w:val="28"/>
                <w:szCs w:val="28"/>
                <w:lang w:val="be-BY"/>
              </w:rPr>
              <w:t xml:space="preserve">           </w:t>
            </w:r>
            <w:r w:rsidRPr="00735AE9">
              <w:rPr>
                <w:rFonts w:ascii="ER Bukinist Bashkir" w:hAnsi="ER Bukinist Bashkir"/>
                <w:b/>
                <w:bCs/>
                <w:sz w:val="28"/>
                <w:szCs w:val="28"/>
              </w:rPr>
              <w:t>ПОСТАНОВЛЕНИЕ</w:t>
            </w:r>
          </w:p>
          <w:p w:rsidR="00223F40" w:rsidRPr="00735AE9" w:rsidRDefault="00223F40" w:rsidP="004C6433">
            <w:pPr>
              <w:widowControl w:val="0"/>
              <w:rPr>
                <w:rFonts w:ascii="ER Bukinist Bashkir" w:hAnsi="ER Bukinist Bashkir"/>
                <w:b/>
                <w:bCs/>
                <w:sz w:val="28"/>
                <w:szCs w:val="28"/>
              </w:rPr>
            </w:pPr>
          </w:p>
          <w:p w:rsidR="00223F40" w:rsidRPr="00735AE9" w:rsidRDefault="00223F40" w:rsidP="004C6433">
            <w:pPr>
              <w:widowControl w:val="0"/>
              <w:rPr>
                <w:rFonts w:ascii="ER Bukinist Bashkir" w:hAnsi="ER Bukinist Bashkir"/>
                <w:b/>
                <w:bCs/>
                <w:color w:val="000000"/>
                <w:sz w:val="28"/>
                <w:szCs w:val="28"/>
              </w:rPr>
            </w:pPr>
            <w:r w:rsidRPr="00735AE9">
              <w:rPr>
                <w:rFonts w:ascii="ER Bukinist Bashkir" w:hAnsi="ER Bukinist Bashkir"/>
                <w:b/>
                <w:bCs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ER Bukinist Bashkir" w:hAnsi="ER Bukinist Bashkir"/>
                <w:b/>
                <w:bCs/>
                <w:color w:val="000000"/>
                <w:sz w:val="28"/>
                <w:szCs w:val="28"/>
              </w:rPr>
              <w:t xml:space="preserve">   «__»_________</w:t>
            </w:r>
            <w:r w:rsidRPr="00735AE9">
              <w:rPr>
                <w:rFonts w:ascii="ER Bukinist Bashkir" w:hAnsi="ER Bukinist Bashkir"/>
                <w:b/>
                <w:bCs/>
                <w:color w:val="000000"/>
                <w:sz w:val="28"/>
                <w:szCs w:val="28"/>
              </w:rPr>
              <w:t xml:space="preserve"> 2016 й.</w:t>
            </w:r>
            <w:r>
              <w:rPr>
                <w:rFonts w:ascii="ER Bukinist Bashkir" w:hAnsi="ER Bukinist Bashkir"/>
                <w:b/>
                <w:bCs/>
                <w:color w:val="000000"/>
                <w:sz w:val="28"/>
                <w:szCs w:val="28"/>
              </w:rPr>
              <w:tab/>
              <w:t xml:space="preserve">            </w:t>
            </w:r>
            <w:r w:rsidRPr="00735AE9">
              <w:rPr>
                <w:rFonts w:ascii="ER Bukinist Bashkir" w:hAnsi="ER Bukinist Bashkir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ER Bukinist Bashkir" w:hAnsi="ER Bukinist Bashkir"/>
                <w:b/>
                <w:bCs/>
                <w:color w:val="000000"/>
                <w:sz w:val="28"/>
                <w:szCs w:val="28"/>
              </w:rPr>
              <w:t>№_</w:t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>
              <w:rPr>
                <w:rFonts w:ascii="ER Bukinist Bashkir" w:hAnsi="ER Bukinist Bashkir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ER Bukinist Bashkir" w:hAnsi="ER Bukinist Bashkir"/>
                <w:b/>
                <w:bCs/>
                <w:color w:val="000000"/>
                <w:sz w:val="28"/>
                <w:szCs w:val="28"/>
              </w:rPr>
              <w:tab/>
              <w:t xml:space="preserve">    «__»_________</w:t>
            </w:r>
            <w:r w:rsidRPr="00735AE9">
              <w:rPr>
                <w:rFonts w:ascii="ER Bukinist Bashkir" w:hAnsi="ER Bukinist Bashkir"/>
                <w:b/>
                <w:bCs/>
                <w:color w:val="000000"/>
                <w:sz w:val="28"/>
                <w:szCs w:val="28"/>
              </w:rPr>
              <w:t xml:space="preserve"> 2016 г.</w:t>
            </w:r>
          </w:p>
          <w:p w:rsidR="00223F40" w:rsidRDefault="00223F40" w:rsidP="007D59C9">
            <w:pPr>
              <w:pStyle w:val="14"/>
              <w:ind w:firstLine="0"/>
              <w:jc w:val="center"/>
              <w:rPr>
                <w:b/>
                <w:color w:val="000000"/>
              </w:rPr>
            </w:pPr>
          </w:p>
          <w:p w:rsidR="00223F40" w:rsidRDefault="00223F40" w:rsidP="00E312A7">
            <w:pPr>
              <w:pStyle w:val="14"/>
              <w:ind w:firstLine="0"/>
              <w:rPr>
                <w:b/>
                <w:color w:val="000000"/>
              </w:rPr>
            </w:pPr>
          </w:p>
          <w:p w:rsidR="00223F40" w:rsidRDefault="00223F40" w:rsidP="007D59C9">
            <w:pPr>
              <w:pStyle w:val="14"/>
              <w:ind w:firstLine="0"/>
              <w:jc w:val="center"/>
              <w:rPr>
                <w:color w:val="000000"/>
              </w:rPr>
            </w:pPr>
            <w:r w:rsidRPr="00E90134">
              <w:rPr>
                <w:b/>
                <w:color w:val="000000"/>
              </w:rPr>
              <w:t xml:space="preserve">Об утверждении Программы о составе и порядке подготовки документов территориального планирования сельского поселения </w:t>
            </w:r>
            <w:r>
              <w:rPr>
                <w:b/>
                <w:color w:val="000000"/>
              </w:rPr>
              <w:t>Нижнезаитовский</w:t>
            </w:r>
            <w:r w:rsidRPr="00E90134">
              <w:rPr>
                <w:b/>
                <w:color w:val="000000"/>
              </w:rPr>
      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2020 года</w:t>
            </w:r>
          </w:p>
        </w:tc>
        <w:tc>
          <w:tcPr>
            <w:tcW w:w="4629" w:type="dxa"/>
          </w:tcPr>
          <w:p w:rsidR="00223F40" w:rsidRDefault="00223F40" w:rsidP="00FF3403">
            <w:pPr>
              <w:pStyle w:val="14"/>
              <w:spacing w:line="276" w:lineRule="auto"/>
              <w:rPr>
                <w:color w:val="000000"/>
              </w:rPr>
            </w:pPr>
          </w:p>
        </w:tc>
      </w:tr>
    </w:tbl>
    <w:p w:rsidR="00223F40" w:rsidRDefault="00223F40" w:rsidP="0050640A">
      <w:pPr>
        <w:pStyle w:val="14"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</w:t>
      </w:r>
    </w:p>
    <w:p w:rsidR="00223F40" w:rsidRDefault="00223F40" w:rsidP="007D59C9">
      <w:pPr>
        <w:pStyle w:val="14"/>
        <w:rPr>
          <w:b/>
          <w:color w:val="000000"/>
        </w:rPr>
      </w:pPr>
      <w:r>
        <w:rPr>
          <w:color w:val="000000"/>
        </w:rPr>
        <w:t xml:space="preserve">В соответствии с Градостроительным кодексом Российской Федерации от 29.12.2004 года № 190-ФЗ, </w:t>
      </w:r>
      <w:r w:rsidRPr="00B200A6">
        <w:t xml:space="preserve">Федеральным </w:t>
      </w:r>
      <w:hyperlink r:id="rId5" w:history="1">
        <w:r w:rsidRPr="00B200A6">
          <w:t>законом</w:t>
        </w:r>
      </w:hyperlink>
      <w:r w:rsidRPr="00B200A6">
        <w:t xml:space="preserve"> "Об общих принципах организации местного самоуправления в Российской Федерации" № 131-ФЗ от 06.10.2003 года, Законом Республики Башкортостан от 11 июля 2006  г. № 341-з "О регулировании градостроительной деятельности в Республике Башкортостан</w:t>
      </w:r>
      <w:r>
        <w:t xml:space="preserve">, </w:t>
      </w:r>
      <w:r w:rsidRPr="007A3C35">
        <w:t xml:space="preserve">руководствуясь Уставом сельского поселения </w:t>
      </w:r>
      <w:r>
        <w:t xml:space="preserve">Нижнезаитовский </w:t>
      </w:r>
      <w:r w:rsidRPr="007A3C35">
        <w:t>сельсовет муниципального района Шаранский  район Республики Башкорт</w:t>
      </w:r>
      <w:r>
        <w:t xml:space="preserve">остан, </w:t>
      </w:r>
      <w:r w:rsidRPr="00DF4972">
        <w:t>ПОСТАНОВЛЯЮ:</w:t>
      </w:r>
    </w:p>
    <w:p w:rsidR="00223F40" w:rsidRDefault="00223F40" w:rsidP="007D59C9">
      <w:pPr>
        <w:pStyle w:val="14"/>
        <w:jc w:val="center"/>
        <w:rPr>
          <w:b/>
          <w:color w:val="000000"/>
        </w:rPr>
      </w:pPr>
    </w:p>
    <w:p w:rsidR="00223F40" w:rsidRPr="00B200A6" w:rsidRDefault="00223F40" w:rsidP="007D59C9">
      <w:pPr>
        <w:pStyle w:val="14"/>
        <w:numPr>
          <w:ilvl w:val="0"/>
          <w:numId w:val="1"/>
        </w:numPr>
        <w:ind w:left="0" w:firstLine="720"/>
        <w:rPr>
          <w:color w:val="000000"/>
        </w:rPr>
      </w:pPr>
      <w:r w:rsidRPr="000E0A8F">
        <w:rPr>
          <w:color w:val="000000"/>
        </w:rPr>
        <w:t xml:space="preserve">Утвердить </w:t>
      </w:r>
      <w:r w:rsidRPr="00B200A6">
        <w:rPr>
          <w:color w:val="000000"/>
        </w:rPr>
        <w:t xml:space="preserve">«Программу о составе и порядке подготовки документов территориального планирования сельского поселения </w:t>
      </w:r>
      <w:r>
        <w:rPr>
          <w:color w:val="000000"/>
        </w:rPr>
        <w:t xml:space="preserve">Нижнезаитовский </w:t>
      </w:r>
      <w:r w:rsidRPr="00B200A6">
        <w:rPr>
          <w:color w:val="000000"/>
        </w:rPr>
        <w:t xml:space="preserve">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2020 года». </w:t>
      </w:r>
    </w:p>
    <w:p w:rsidR="00223F40" w:rsidRPr="007B1D86" w:rsidRDefault="00223F40" w:rsidP="00E17CF7">
      <w:pPr>
        <w:pStyle w:val="BodyText"/>
        <w:shd w:val="clear" w:color="auto" w:fill="auto"/>
        <w:tabs>
          <w:tab w:val="left" w:pos="69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7B1D8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7B1D86">
        <w:rPr>
          <w:sz w:val="28"/>
          <w:szCs w:val="28"/>
        </w:rPr>
        <w:t xml:space="preserve">Обнародовать настоящее постановление в здании администрации сельского поселения </w:t>
      </w:r>
      <w:r>
        <w:rPr>
          <w:sz w:val="28"/>
          <w:szCs w:val="28"/>
        </w:rPr>
        <w:t>Нижнезаитовский</w:t>
      </w:r>
      <w:r w:rsidRPr="007B1D86">
        <w:rPr>
          <w:sz w:val="28"/>
          <w:szCs w:val="28"/>
        </w:rPr>
        <w:t xml:space="preserve"> сельсовет муниципального района Шаранский район Республики Башкортостан   и на официальном сайте сельского поселения </w:t>
      </w:r>
      <w:r>
        <w:rPr>
          <w:sz w:val="28"/>
          <w:szCs w:val="28"/>
        </w:rPr>
        <w:t>Нижнезаитовский</w:t>
      </w:r>
      <w:r w:rsidRPr="007B1D86">
        <w:rPr>
          <w:sz w:val="28"/>
          <w:szCs w:val="28"/>
        </w:rPr>
        <w:t xml:space="preserve"> сельсовет муниципального района Шаранский район Республики Башкортостан в сети Интернет.</w:t>
      </w:r>
    </w:p>
    <w:p w:rsidR="00223F40" w:rsidRDefault="00223F40" w:rsidP="00E17CF7">
      <w:pPr>
        <w:pStyle w:val="BodyText"/>
        <w:shd w:val="clear" w:color="auto" w:fill="auto"/>
        <w:tabs>
          <w:tab w:val="left" w:pos="17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223F40" w:rsidRDefault="00223F40" w:rsidP="00DB4542">
      <w:pPr>
        <w:pStyle w:val="BodyText"/>
        <w:shd w:val="clear" w:color="auto" w:fill="auto"/>
        <w:tabs>
          <w:tab w:val="left" w:pos="713"/>
        </w:tabs>
        <w:spacing w:after="63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4F4C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34F4C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 оставляю за собой.</w:t>
      </w:r>
    </w:p>
    <w:p w:rsidR="00223F40" w:rsidRPr="00DB4542" w:rsidRDefault="00223F40" w:rsidP="00DB4542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 w:rsidRPr="00DB4542">
        <w:rPr>
          <w:sz w:val="28"/>
          <w:szCs w:val="28"/>
        </w:rPr>
        <w:t>Глава сельского поселения                                                                И.Х.Шакиров</w:t>
      </w:r>
    </w:p>
    <w:p w:rsidR="00223F40" w:rsidRDefault="00223F40" w:rsidP="00DB4542">
      <w:pPr>
        <w:ind w:left="4956"/>
        <w:jc w:val="right"/>
        <w:rPr>
          <w:bCs/>
        </w:rPr>
      </w:pPr>
    </w:p>
    <w:p w:rsidR="00223F40" w:rsidRDefault="00223F40" w:rsidP="00DB4542">
      <w:pPr>
        <w:ind w:left="4956"/>
        <w:jc w:val="right"/>
        <w:rPr>
          <w:bCs/>
        </w:rPr>
      </w:pPr>
    </w:p>
    <w:p w:rsidR="00223F40" w:rsidRDefault="00223F40" w:rsidP="00DB4542">
      <w:pPr>
        <w:ind w:left="4956"/>
        <w:jc w:val="right"/>
        <w:rPr>
          <w:bCs/>
        </w:rPr>
      </w:pPr>
    </w:p>
    <w:p w:rsidR="00223F40" w:rsidRDefault="00223F40" w:rsidP="00DB4542">
      <w:pPr>
        <w:ind w:left="4956"/>
        <w:jc w:val="right"/>
        <w:rPr>
          <w:bCs/>
        </w:rPr>
      </w:pPr>
    </w:p>
    <w:p w:rsidR="00223F40" w:rsidRDefault="00223F40" w:rsidP="00DB4542">
      <w:pPr>
        <w:ind w:left="4956"/>
        <w:jc w:val="right"/>
        <w:rPr>
          <w:bCs/>
        </w:rPr>
      </w:pPr>
    </w:p>
    <w:p w:rsidR="00223F40" w:rsidRDefault="00223F40" w:rsidP="00DB4542">
      <w:pPr>
        <w:ind w:left="4956"/>
        <w:jc w:val="right"/>
        <w:rPr>
          <w:bCs/>
        </w:rPr>
      </w:pPr>
    </w:p>
    <w:p w:rsidR="00223F40" w:rsidRDefault="00223F40" w:rsidP="00DB4542">
      <w:pPr>
        <w:ind w:left="4956"/>
        <w:jc w:val="right"/>
        <w:rPr>
          <w:bCs/>
        </w:rPr>
      </w:pPr>
    </w:p>
    <w:p w:rsidR="00223F40" w:rsidRPr="00DB4542" w:rsidRDefault="00223F40" w:rsidP="00DB4542">
      <w:pPr>
        <w:ind w:left="4956"/>
        <w:jc w:val="right"/>
        <w:rPr>
          <w:bCs/>
        </w:rPr>
      </w:pPr>
      <w:r w:rsidRPr="00DB4542">
        <w:rPr>
          <w:bCs/>
        </w:rPr>
        <w:t xml:space="preserve">Приложение </w:t>
      </w:r>
    </w:p>
    <w:p w:rsidR="00223F40" w:rsidRDefault="00223F40" w:rsidP="00DB4542">
      <w:pPr>
        <w:ind w:left="4956"/>
        <w:jc w:val="right"/>
        <w:rPr>
          <w:bCs/>
        </w:rPr>
      </w:pPr>
      <w:r w:rsidRPr="00DB4542">
        <w:rPr>
          <w:bCs/>
        </w:rPr>
        <w:t xml:space="preserve">к постановлению администрации сельского поселения Нижнезаитовский сельсовет                                                              </w:t>
      </w:r>
      <w:r>
        <w:rPr>
          <w:bCs/>
        </w:rPr>
        <w:t xml:space="preserve">     </w:t>
      </w:r>
      <w:r w:rsidRPr="00DB4542">
        <w:rPr>
          <w:bCs/>
        </w:rPr>
        <w:t>муниципального района</w:t>
      </w:r>
      <w:r>
        <w:rPr>
          <w:bCs/>
        </w:rPr>
        <w:t xml:space="preserve"> Шаранский район</w:t>
      </w:r>
      <w:r w:rsidRPr="00DB4542">
        <w:rPr>
          <w:bCs/>
        </w:rPr>
        <w:t xml:space="preserve">                              </w:t>
      </w:r>
      <w:r>
        <w:rPr>
          <w:bCs/>
        </w:rPr>
        <w:t xml:space="preserve">              </w:t>
      </w:r>
      <w:r w:rsidRPr="00DB4542">
        <w:rPr>
          <w:bCs/>
        </w:rPr>
        <w:t xml:space="preserve">                                                              </w:t>
      </w:r>
      <w:r>
        <w:rPr>
          <w:bCs/>
        </w:rPr>
        <w:t xml:space="preserve">       </w:t>
      </w:r>
      <w:r w:rsidRPr="00DB4542">
        <w:rPr>
          <w:bCs/>
        </w:rPr>
        <w:t xml:space="preserve">Республики Башкортостан </w:t>
      </w:r>
    </w:p>
    <w:p w:rsidR="00223F40" w:rsidRPr="00DB4542" w:rsidRDefault="00223F40" w:rsidP="00DB4542">
      <w:pPr>
        <w:ind w:left="4956"/>
        <w:jc w:val="right"/>
        <w:rPr>
          <w:bCs/>
        </w:rPr>
      </w:pPr>
      <w:r>
        <w:rPr>
          <w:bCs/>
        </w:rPr>
        <w:t>№__ от  «__» _______</w:t>
      </w:r>
      <w:r w:rsidRPr="00DB4542">
        <w:rPr>
          <w:bCs/>
        </w:rPr>
        <w:t xml:space="preserve"> 2016 года </w:t>
      </w:r>
    </w:p>
    <w:p w:rsidR="00223F40" w:rsidRPr="00E90134" w:rsidRDefault="00223F40" w:rsidP="00671B7E">
      <w:pPr>
        <w:pStyle w:val="ConsPlusNormal"/>
        <w:jc w:val="center"/>
      </w:pPr>
    </w:p>
    <w:p w:rsidR="00223F40" w:rsidRPr="00B200A6" w:rsidRDefault="00223F40" w:rsidP="00671B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E9013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223F40" w:rsidRPr="00B200A6" w:rsidRDefault="00223F40" w:rsidP="00671B7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00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СОСТАВЕ И ПОРЯДКЕ ПОДГОТОВКИ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2020 ГОДА</w:t>
      </w:r>
    </w:p>
    <w:p w:rsidR="00223F40" w:rsidRPr="00B200A6" w:rsidRDefault="00223F40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3F40" w:rsidRPr="00B200A6" w:rsidRDefault="00223F40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3F40" w:rsidRPr="00B200A6" w:rsidRDefault="00223F40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3F40" w:rsidRPr="00B200A6" w:rsidRDefault="00223F40" w:rsidP="00B200A6">
      <w:pPr>
        <w:pStyle w:val="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1.1. Настоящее Программа о составе и порядке подготовки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2020 года (далее - Программа) разработана в соответствии с Градостроительным </w:t>
      </w:r>
      <w:hyperlink r:id="rId6" w:history="1">
        <w:r w:rsidRPr="00B200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B200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№ 131-ФЗ от 06.10.2003 года, Законом Республики Башкортостан от 11 июля 2006  г. № 341-з "О регулировании градостроительной деятельности в Республике Башкортостан".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1.2. Настоящее Программа определяет состав и порядок подготовки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Нижнезаитовский </w:t>
      </w:r>
      <w:r w:rsidRPr="00B200A6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 район Республики Башкортостан, регулирует порядок подготовки и внесения изменений в указанные документы, а также состав и порядок подготовки планов реализации указанных документов.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1.3. Документы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1.3.1. Документами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(далее - документы территориального планирования) являются: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генеральный план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правила землепользования и застройки;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1.4. Целями подготовки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являются: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1) реализация полномочий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в области градостроительной деятельности,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2) устойчивое социально-экономическое развитие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посредством совершенствования пространственных организаций социальной, производственной, транспортной, инженерно-технической инфраструктур, сети поселений, систем защиты природной и историко-культурной среды;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4) повышение качества жизни людей в сельском поселении посредством принятия эффективных решений по пространственной организации и обустройству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1.5. Подготовка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</w:t>
      </w:r>
      <w:r w:rsidRPr="00D706B0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 w:rsidRPr="00D706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D706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Республики Башкортостан "О регулировании градостроительной деятельности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Республике Башкортостан"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00A6">
        <w:rPr>
          <w:rFonts w:ascii="Times New Roman" w:hAnsi="Times New Roman" w:cs="Times New Roman"/>
          <w:sz w:val="28"/>
          <w:szCs w:val="28"/>
        </w:rPr>
        <w:t xml:space="preserve"> 341-з от 11.07.2006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00A6">
        <w:rPr>
          <w:rFonts w:ascii="Times New Roman" w:hAnsi="Times New Roman" w:cs="Times New Roman"/>
          <w:sz w:val="28"/>
          <w:szCs w:val="28"/>
        </w:rPr>
        <w:t>, федеральными, республиканскими, иными нормативными правовыми актами муниципального района Шаранский  район Республики Башкортостан и настоящ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1.6. Подготовка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с учетом положений схемы территориального планирования муниципального района Шаранский район и  схемы территориального планирования Республики Башкортостан.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1.7. Организацию территориального планирования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обеспечивает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Республики Башкортостан совместно с Администрацией муниципального района Шаранский район.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F40" w:rsidRPr="00B200A6" w:rsidRDefault="00223F40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 СОСТАВ ДОКУМЕНТОВ ТЕРРИТОРИАЛЬНОГО ПЛАНИРОВАНИЯ</w:t>
      </w:r>
    </w:p>
    <w:p w:rsidR="00223F40" w:rsidRPr="00B200A6" w:rsidRDefault="00223F40" w:rsidP="00E17C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2.1. Генеральный план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2.1.2. Утверждаемая часть генерального плана включает в себя: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основной чертеж;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обязательные положения пояснительной записки;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по обоснованию.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2.1.3. Основной чертеж генерального плана выполняется в масштабе 1:10000 - 1:5000. На населенные пункты, входящие в состав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численностью населения менее 10 тыс. человек основной чертеж выполняется в масштабе М 1:2000. Указанные масштабы могут быть уточнены Заказчиком с учетом конкретной ситуации.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2.1.4. Основной чертеж содержит карты-схемы, на которых отображаются: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сельского поселения;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существующая и планируемая границы населенных пунктов, входящих в состав сельского поселения;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зонирование территорий с выделением зон различного функционального назначения: жилых, производственных, рекреационных, зон сельскохозяйственного использования и иных зон в соответствии со специфическими особенностями объекта градостроительной деятельности и параметры развития территориальных зон;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территории, в границах которых устанавливаются ограничения на их использование для осуществления градостроительной деятельности;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направления трасс транспортных и инженерных коммуникаций;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фактического и планируемого размещения объектов капитального строительства федерального, регионального и местного значения;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 объектов культурного наследия;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территорий, подверженных риску возникновения чрезвычайных ситуаций природного и техногенного характера и возможного распространения их последствий;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 первоочередного градостроительного освоения;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программа других объектов и зон функционального назначения.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2.1.5. Обязательные положения пояснительной записки генерального плана должны содержать: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анализ состояния территории сельского поселения;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установлению границ сельского поселения, населенных пунктов, входящих в его состав;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решения по совершенствованию и развитию планировочной структуры сельского поселения, этапы их реализации;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параметры развития и модернизации производственной, социальной, транспортной, инженерной инфраструктур;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охраны памятников истории и культуры, особо охраняемых природных территорий и меры по сохранению объектов историко-культурного и природного наследия;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перечень основных факторов риска возникновения чрезвычайных ситуаций природного и техногенного характера и меры по защите территории от их воздействия, мероприятия по гражданской обороне;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меры по улучшению экологической обстановки;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выделению территориальных резервов для развития сельского поселения, населенных пунктов, входящих в его состав;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первоочередным градостроительным мероприятиям для реализации генерального плана;</w:t>
      </w:r>
    </w:p>
    <w:p w:rsidR="00223F40" w:rsidRPr="00D706B0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планируемые изменения границ населенных пунктов, а также основания включения земельных участков в границы населенных пунктов либо исключения земельных участков </w:t>
      </w:r>
      <w:r w:rsidRPr="00D706B0">
        <w:rPr>
          <w:rFonts w:ascii="Times New Roman" w:hAnsi="Times New Roman" w:cs="Times New Roman"/>
          <w:sz w:val="28"/>
          <w:szCs w:val="28"/>
        </w:rPr>
        <w:t>из границ населенных пунктов.</w:t>
      </w:r>
    </w:p>
    <w:p w:rsidR="00223F40" w:rsidRPr="00D706B0" w:rsidRDefault="00223F40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 xml:space="preserve">2.1.6. Материалы по обоснованию проекта генерального плана поселения должны содержать графические и текстовые материалы в соответствии со </w:t>
      </w:r>
      <w:hyperlink r:id="rId10" w:history="1">
        <w:r w:rsidRPr="00D706B0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223F40" w:rsidRDefault="00223F40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 xml:space="preserve">2.2.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D706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F40" w:rsidRPr="00D706B0" w:rsidRDefault="00223F40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>2.2.1. Правила землепользования и застройки включают в себя:</w:t>
      </w:r>
    </w:p>
    <w:p w:rsidR="00223F40" w:rsidRPr="00D706B0" w:rsidRDefault="00223F40" w:rsidP="00D706B0">
      <w:pPr>
        <w:ind w:firstLine="540"/>
        <w:jc w:val="both"/>
        <w:rPr>
          <w:sz w:val="28"/>
          <w:szCs w:val="28"/>
        </w:rPr>
      </w:pPr>
      <w:r w:rsidRPr="00D706B0">
        <w:rPr>
          <w:sz w:val="28"/>
          <w:szCs w:val="28"/>
        </w:rPr>
        <w:t>-пояснительную записку;</w:t>
      </w:r>
    </w:p>
    <w:p w:rsidR="00223F40" w:rsidRPr="00B200A6" w:rsidRDefault="00223F40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градостроительного зонирования;</w:t>
      </w:r>
    </w:p>
    <w:p w:rsidR="00223F40" w:rsidRPr="00B200A6" w:rsidRDefault="00223F40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границ с особыми условиями использования территорий по природно-экологическим и санитарно-гигиеническим требованиям. Зоны охраны водоемов и зоны ограничений от стационарных, техногенных источников.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F40" w:rsidRPr="00B200A6" w:rsidRDefault="00223F40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18"/>
      <w:bookmarkEnd w:id="1"/>
      <w:r w:rsidRPr="00B200A6">
        <w:rPr>
          <w:rFonts w:ascii="Times New Roman" w:hAnsi="Times New Roman" w:cs="Times New Roman"/>
          <w:sz w:val="28"/>
          <w:szCs w:val="28"/>
        </w:rPr>
        <w:t>3. ПОРЯДОК ПОДГОТОВКИ ДОКУМЕНТОВ ТЕРРИТОРИАЛЬНОГО</w:t>
      </w:r>
    </w:p>
    <w:p w:rsidR="00223F40" w:rsidRDefault="00223F40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</w:p>
    <w:p w:rsidR="00223F40" w:rsidRPr="00B200A6" w:rsidRDefault="00223F40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3.1. Подготовка проектов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200A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200A6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Республики Башкортостан о разработке генерального плана сельского поселения, населенного пункта, входящего в его состав. Копия принятого постановления о разработке генерального плана сельского поселения, населенного пункта в трехдневный срок направляется в администрацию поселения.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3.2. Задание на разработку схемы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утверждается 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и согласовывается с Министерством строительства, архитектуры и транспорта Республики Башкортостан.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3.3. Задание на разработку схемы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должно содержать следующие основные сведения: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содержанию и форме разрабатываемых материалов, этапы, последовательность и сроки выполнения работ;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состав и порядок проведения инженерных изысканий;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необходимость учета конкретных положений документов территориального планирования Республики Башкортостан, республиканских и местных нормативов градостроительного проектирования, предложений конкретных лиц;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иные сведения, необходимые для разработки документов территориального планирования конкретного сельского поселения.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3.4. Заказчик по подготовке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Нижнезаитовский </w:t>
      </w:r>
      <w:r w:rsidRPr="00B200A6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 район Республики Башкортостан должен: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определить объем, стоимость и сроки работ по подготовке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обеспечить включение финансирования подготовки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в проект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организовать подготовку исходных данных для подготовки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определить основного исполнителя работ по подготовке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путем проведения конкурса в установленном действующим законодательством порядке;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заключить контракт с исполнителем на подготовку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осуществить обеспечение достоверной топографической основой масштабного ряда, указанного в задании на проектирование, в электронном виде в системе ГИС ИнГео;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осуществлять контроль за разработкой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на каждом этапе и приемку документов от исполнителя.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9"/>
      <w:bookmarkEnd w:id="2"/>
      <w:r w:rsidRPr="00B200A6">
        <w:rPr>
          <w:rFonts w:ascii="Times New Roman" w:hAnsi="Times New Roman" w:cs="Times New Roman"/>
          <w:sz w:val="28"/>
          <w:szCs w:val="28"/>
        </w:rPr>
        <w:t xml:space="preserve">3.5. Для разработки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Заказчик должен предоставить Исполнителю следующие исходные данные: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изученности объекта территориального планирования;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перечень ранее выполненных научно-исследовательских, проектных работ, учет которых обязателен при разработке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 демографической ситуации и занятости населения;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социальной, транспортной, инженерной, производственной инфраструктуре;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 по оценке бальнеологических и курортологических ресурсов;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социально-экономических прогнозов развития района;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имеющихся целевых программах и программах социально-экономического развития;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современном использовании территории и ее экономической оценке;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обследования и прогнозов санитарно-гигиенического состояния и экологической ситуации;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социологических и социально-экономических обследований;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историко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архитектурные планы, проекты охраны памятников истории и культуры;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регистрационные планы подземных коммуникаций;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инвестиционных проектах, рыночной конъюнктуре и финансовом обеспечении;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планах капитального строительства объектов федерального, регионального значения на проектируемой территории;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иную информацию, требования к которой содержатся в задании на подготовку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3.6. Давность показателей и данных, характеризующих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материалах исходных данных, не должна быть более двух лет по отношению к первому году подготовки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3.7. Подготовка исходных данных может быть поручена Исполнителю по отдельному договору.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3.8. При подготовке договора между Заказчиком и определенным по результатам конкурса Исполнителем, в соответствии с настоящим Программам, определяются состав и сроки предоставления Заказчиком необходимых исходных данных, </w:t>
      </w:r>
      <w:r w:rsidRPr="00897DC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39" w:history="1">
        <w:r w:rsidRPr="00897DCA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3.9. Исполнитель в сроки, указанные в договоре, представляет заказчику подготовленные проекты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для согласования, опубликования, утверждения в порядке, установленном </w:t>
      </w:r>
      <w:r w:rsidRPr="00897DCA">
        <w:rPr>
          <w:rFonts w:ascii="Times New Roman" w:hAnsi="Times New Roman" w:cs="Times New Roman"/>
          <w:sz w:val="28"/>
          <w:szCs w:val="28"/>
        </w:rPr>
        <w:t xml:space="preserve">Градостроительном </w:t>
      </w:r>
      <w:hyperlink r:id="rId11" w:history="1">
        <w:r w:rsidRPr="00897D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3.10. Придание утверждаемой части проекта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общедоступного и компактного вида для размещения в средствах массовой информации муниципального уровня и в сети Интернет осуществляется Исполнителем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3.11. Проект генерального плана сельского поселения подлежит обязательному рассмотрению на публичных слушаниях, проводимых в соответствии </w:t>
      </w:r>
      <w:r w:rsidRPr="00897DCA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2" w:history="1">
        <w:r w:rsidRPr="00897DCA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897D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Башкортостан, муниципальными нормативно-правовыми актами.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3.12. Организацию и проведение публичных слушаний по проектам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их согласование в установленном законом порядке и утверждение обеспечивает администрация поселения, применительно к территории которого разработаны указанные документы.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3.13. В случаях и в порядке, </w:t>
      </w:r>
      <w:r w:rsidRPr="00897DC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3" w:history="1">
        <w:r w:rsidRPr="00897DCA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897DC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согласование проекта документа территориального планирования организует Заказчик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3.14. Документы территориального планирования, утвержденные представительными органами местного самоуправления муниципального района, подлежат опубликованию в установленном порядке.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F40" w:rsidRPr="00B200A6" w:rsidRDefault="00223F40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4. ПОРЯДОК ПОДГОТОВКИ ИЗМЕНЕНИЙ В ДОКУМЕНТЫ</w:t>
      </w:r>
    </w:p>
    <w:p w:rsidR="00223F40" w:rsidRPr="00B200A6" w:rsidRDefault="00223F40" w:rsidP="00085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И ВНЕСЕНИЯ</w:t>
      </w:r>
    </w:p>
    <w:p w:rsidR="00223F40" w:rsidRPr="00B200A6" w:rsidRDefault="00223F40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ИХ В ТАКИЕ ДОКУМЕНТЫ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4.1. Предложения о внесении изменений в документы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могут быть представлены в администрацию сельского поселения муниципального района любым субъектом градостроительной деятельности.</w:t>
      </w:r>
    </w:p>
    <w:p w:rsidR="00223F40" w:rsidRPr="00E8283E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4.2. </w:t>
      </w:r>
      <w:r w:rsidRPr="00E8283E">
        <w:rPr>
          <w:rFonts w:ascii="Times New Roman" w:hAnsi="Times New Roman" w:cs="Times New Roman"/>
          <w:sz w:val="28"/>
          <w:szCs w:val="28"/>
        </w:rPr>
        <w:t xml:space="preserve">Подготовка изменений в документы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E828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и внесение их в указанные документы осуществляются в соответствии с требованиями, предусмотренными </w:t>
      </w:r>
      <w:hyperlink w:anchor="Par118" w:history="1">
        <w:r w:rsidRPr="00E8283E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настоящего Положения и </w:t>
      </w:r>
      <w:hyperlink r:id="rId15" w:history="1">
        <w:r w:rsidRPr="00E8283E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8283E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223F40" w:rsidRPr="00B200A6" w:rsidRDefault="00223F40" w:rsidP="00BE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4.3. Внесение в генеральный план 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 xml:space="preserve">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223F40" w:rsidRPr="00B200A6" w:rsidRDefault="00223F40" w:rsidP="00BE5093">
      <w:pPr>
        <w:jc w:val="both"/>
        <w:rPr>
          <w:sz w:val="28"/>
          <w:szCs w:val="28"/>
        </w:rPr>
      </w:pPr>
      <w:r w:rsidRPr="00B200A6">
        <w:rPr>
          <w:sz w:val="28"/>
          <w:szCs w:val="28"/>
        </w:rPr>
        <w:t xml:space="preserve">      4.4.</w:t>
      </w:r>
      <w:r>
        <w:rPr>
          <w:sz w:val="28"/>
          <w:szCs w:val="28"/>
        </w:rPr>
        <w:t xml:space="preserve"> </w:t>
      </w:r>
      <w:r w:rsidRPr="00B200A6">
        <w:rPr>
          <w:sz w:val="28"/>
          <w:szCs w:val="28"/>
        </w:rPr>
        <w:t xml:space="preserve">Внесение в Правила землепользования и застройки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>
        <w:rPr>
          <w:sz w:val="28"/>
          <w:szCs w:val="28"/>
        </w:rPr>
        <w:t>Нижнезаитовский</w:t>
      </w:r>
      <w:r w:rsidRPr="00B200A6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F40" w:rsidRPr="00B200A6" w:rsidRDefault="00223F40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 ПОРЯДОК ПОДГОТОВКИ ПЛАНОВ РЕАЛИЗАЦИИ ДОКУМЕНТОВ</w:t>
      </w:r>
    </w:p>
    <w:p w:rsidR="00223F40" w:rsidRPr="00B200A6" w:rsidRDefault="00223F40" w:rsidP="00284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5.1. Подготовку плана реализации документа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осуществляет сельское поселение совместно с отделом строительства и архитектуры Администрации муниципального района Шаранский  район Республики Башкортостан.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5.2. Подготовка планов реализации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в течение трех месяцев со дня утверждения документов территориального планирования.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Планы реализации генерального плана  и правил землепользования и застройки сельского поселения подготавливаются на основании и с учетом: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1) перечня мероприятий по территориальному планированию в составе соответствующего документа территориального планирования;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2) 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 заинтересованных физических и юридических лиц;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результатов публичных слушаний;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4) муниципальных целевых программ, комплексных программ развития муниципального района (при наличии таковых);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5) положений, содержащихся в схеме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6) региональных и местных нормативов градостроительного проектирования.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5.3. План реализации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может выполняться разработчиками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или иными лицами.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5.4. Планы реализации документов территориального планирования утверждаются 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после их обсуждения на публичных слушаниях и согласования с представительным органом муниципального района Шаранский  район Республики Башкортостан.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5.5. Планы реализации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утверждаются на срок не менее пяти лет, по истечении которого подготавливается план на следующий срок продолжительностью не менее пяти лет.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5.6. В планы реализации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ежегодно вносятся изменения в связи с подготовкой и принятием местного бюджета на очередной финансовый год.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5.7. На основании и с учетом планов реализации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могут подготавливаться муниципальные целевые градостроительные программы на срок не менее пяти лет.</w:t>
      </w:r>
    </w:p>
    <w:p w:rsidR="00223F40" w:rsidRPr="00E8283E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5.8. Муниципальные целевые градостроительные программы подлежат обязательному обсуждению на публичных слушаниях согласно Федеральному </w:t>
      </w:r>
      <w:hyperlink r:id="rId17" w:history="1">
        <w:r w:rsidRPr="00E8283E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соответствующим муниципальным нормативным правовым актам.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5.9. Порядок</w:t>
      </w:r>
      <w:r w:rsidRPr="00B200A6">
        <w:rPr>
          <w:rFonts w:ascii="Times New Roman" w:hAnsi="Times New Roman" w:cs="Times New Roman"/>
          <w:sz w:val="28"/>
          <w:szCs w:val="28"/>
        </w:rPr>
        <w:t xml:space="preserve"> утверждения муниципальных целевых градостроительных программ устанавливается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и иными муниципальными нормативными правовыми актами.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мероприятий, предусмотренных планом реализации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осуществляется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Нижнезаитовский </w:t>
      </w:r>
      <w:r w:rsidRPr="00B200A6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 район Республики Башкортостан.</w:t>
      </w:r>
    </w:p>
    <w:p w:rsidR="00223F40" w:rsidRPr="00B200A6" w:rsidRDefault="00223F4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1134"/>
        <w:gridCol w:w="1134"/>
        <w:gridCol w:w="1143"/>
        <w:gridCol w:w="13"/>
        <w:gridCol w:w="1112"/>
        <w:gridCol w:w="1101"/>
      </w:tblGrid>
      <w:tr w:rsidR="00223F40" w:rsidRPr="00B200A6">
        <w:tc>
          <w:tcPr>
            <w:tcW w:w="709" w:type="dxa"/>
          </w:tcPr>
          <w:p w:rsidR="00223F40" w:rsidRPr="00B200A6" w:rsidRDefault="00223F40" w:rsidP="00104EC7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</w:rPr>
              <w:t>/</w:t>
            </w:r>
            <w:r w:rsidRPr="00B200A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969" w:type="dxa"/>
          </w:tcPr>
          <w:p w:rsidR="00223F40" w:rsidRPr="00B200A6" w:rsidRDefault="00223F40" w:rsidP="00104EC7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Наименование проводимых мероприятий</w:t>
            </w:r>
          </w:p>
        </w:tc>
        <w:tc>
          <w:tcPr>
            <w:tcW w:w="1134" w:type="dxa"/>
          </w:tcPr>
          <w:p w:rsidR="00223F40" w:rsidRPr="00B200A6" w:rsidRDefault="00223F40" w:rsidP="00104EC7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134" w:type="dxa"/>
          </w:tcPr>
          <w:p w:rsidR="00223F40" w:rsidRPr="00B200A6" w:rsidRDefault="00223F40" w:rsidP="00BE5093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2017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56" w:type="dxa"/>
            <w:gridSpan w:val="2"/>
          </w:tcPr>
          <w:p w:rsidR="00223F40" w:rsidRPr="00B200A6" w:rsidRDefault="00223F40" w:rsidP="00BE5093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12" w:type="dxa"/>
          </w:tcPr>
          <w:p w:rsidR="00223F40" w:rsidRPr="00B200A6" w:rsidRDefault="00223F40" w:rsidP="00BE5093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2019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01" w:type="dxa"/>
          </w:tcPr>
          <w:p w:rsidR="00223F40" w:rsidRPr="00B200A6" w:rsidRDefault="00223F40" w:rsidP="00BE5093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2020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223F40" w:rsidRPr="00B200A6">
        <w:tc>
          <w:tcPr>
            <w:tcW w:w="709" w:type="dxa"/>
          </w:tcPr>
          <w:p w:rsidR="00223F40" w:rsidRPr="00B200A6" w:rsidRDefault="00223F40" w:rsidP="00104E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6" w:type="dxa"/>
            <w:gridSpan w:val="7"/>
          </w:tcPr>
          <w:p w:rsidR="00223F40" w:rsidRPr="00C828DD" w:rsidRDefault="00223F40" w:rsidP="00BE5093">
            <w:pPr>
              <w:jc w:val="center"/>
              <w:rPr>
                <w:bCs/>
                <w:sz w:val="28"/>
                <w:szCs w:val="28"/>
              </w:rPr>
            </w:pPr>
            <w:r w:rsidRPr="00C828DD">
              <w:rPr>
                <w:bCs/>
                <w:sz w:val="28"/>
                <w:szCs w:val="28"/>
              </w:rPr>
              <w:t>Основн</w:t>
            </w:r>
            <w:r>
              <w:rPr>
                <w:bCs/>
                <w:sz w:val="28"/>
                <w:szCs w:val="28"/>
              </w:rPr>
              <w:t>ое мероприятие: Разработка проектов планировки и межевание территорий</w:t>
            </w:r>
          </w:p>
        </w:tc>
      </w:tr>
      <w:tr w:rsidR="00223F40" w:rsidRPr="00B200A6">
        <w:tc>
          <w:tcPr>
            <w:tcW w:w="709" w:type="dxa"/>
          </w:tcPr>
          <w:p w:rsidR="00223F40" w:rsidRPr="00B200A6" w:rsidRDefault="00223F40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3F40" w:rsidRPr="00A737BB" w:rsidRDefault="00223F40" w:rsidP="00E8283E">
            <w:pPr>
              <w:jc w:val="both"/>
              <w:rPr>
                <w:sz w:val="28"/>
                <w:szCs w:val="28"/>
              </w:rPr>
            </w:pPr>
            <w:r w:rsidRPr="00A737BB">
              <w:rPr>
                <w:sz w:val="28"/>
                <w:szCs w:val="28"/>
              </w:rPr>
              <w:t>Подготовка документов территориального планирования сельского поселения Нижне</w:t>
            </w:r>
            <w:r>
              <w:rPr>
                <w:sz w:val="28"/>
                <w:szCs w:val="28"/>
              </w:rPr>
              <w:t>заитовский</w:t>
            </w:r>
            <w:r w:rsidRPr="00A737BB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Башкортостан, подготовка изменений и внесения их в документы территориального планирования, подготовки планов реализации данных документов </w:t>
            </w:r>
            <w:r>
              <w:rPr>
                <w:sz w:val="28"/>
                <w:szCs w:val="28"/>
              </w:rPr>
              <w:t>со сроком реализации до 2020 года</w:t>
            </w:r>
          </w:p>
        </w:tc>
        <w:tc>
          <w:tcPr>
            <w:tcW w:w="1134" w:type="dxa"/>
          </w:tcPr>
          <w:p w:rsidR="00223F40" w:rsidRDefault="00223F40" w:rsidP="00A73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с.Ниж-</w:t>
            </w:r>
          </w:p>
          <w:p w:rsidR="00223F40" w:rsidRPr="00B200A6" w:rsidRDefault="00223F40" w:rsidP="00A73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незаи-тово</w:t>
            </w:r>
          </w:p>
        </w:tc>
        <w:tc>
          <w:tcPr>
            <w:tcW w:w="1134" w:type="dxa"/>
          </w:tcPr>
          <w:p w:rsidR="00223F40" w:rsidRPr="00B200A6" w:rsidRDefault="00223F40" w:rsidP="00104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223F40" w:rsidRPr="00B200A6" w:rsidRDefault="00223F40" w:rsidP="00104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223F40" w:rsidRPr="00B200A6" w:rsidRDefault="00223F40" w:rsidP="00104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223F40" w:rsidRPr="00B200A6" w:rsidRDefault="00223F40" w:rsidP="00104EC7">
            <w:pPr>
              <w:jc w:val="center"/>
              <w:rPr>
                <w:sz w:val="28"/>
                <w:szCs w:val="28"/>
              </w:rPr>
            </w:pPr>
          </w:p>
        </w:tc>
      </w:tr>
      <w:tr w:rsidR="00223F40" w:rsidRPr="00B200A6">
        <w:tc>
          <w:tcPr>
            <w:tcW w:w="709" w:type="dxa"/>
          </w:tcPr>
          <w:p w:rsidR="00223F40" w:rsidRPr="00B200A6" w:rsidRDefault="00223F40" w:rsidP="0010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23F40" w:rsidRPr="009D254E" w:rsidRDefault="00223F40" w:rsidP="009D254E">
            <w:pPr>
              <w:jc w:val="both"/>
              <w:rPr>
                <w:color w:val="000000"/>
                <w:sz w:val="28"/>
                <w:szCs w:val="28"/>
              </w:rPr>
            </w:pPr>
            <w:r w:rsidRPr="009D254E">
              <w:rPr>
                <w:color w:val="000000"/>
                <w:sz w:val="28"/>
                <w:szCs w:val="28"/>
              </w:rPr>
              <w:t xml:space="preserve">Внесение изменений в Правила землепользования и застройки сельского поселения </w:t>
            </w:r>
            <w:r>
              <w:rPr>
                <w:color w:val="000000"/>
                <w:sz w:val="28"/>
                <w:szCs w:val="28"/>
              </w:rPr>
              <w:t>Нижнезаитовский</w:t>
            </w:r>
            <w:r w:rsidRPr="009D254E">
              <w:rPr>
                <w:color w:val="000000"/>
                <w:sz w:val="28"/>
                <w:szCs w:val="28"/>
              </w:rPr>
              <w:t xml:space="preserve"> сельсовет муниципального района Шаранский район </w:t>
            </w: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134" w:type="dxa"/>
          </w:tcPr>
          <w:p w:rsidR="00223F40" w:rsidRDefault="00223F40" w:rsidP="009D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с.Ниж-</w:t>
            </w:r>
          </w:p>
          <w:p w:rsidR="00223F40" w:rsidRPr="00B200A6" w:rsidRDefault="00223F40" w:rsidP="009D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незаи-тово</w:t>
            </w:r>
          </w:p>
        </w:tc>
        <w:tc>
          <w:tcPr>
            <w:tcW w:w="1134" w:type="dxa"/>
          </w:tcPr>
          <w:p w:rsidR="00223F40" w:rsidRPr="00B200A6" w:rsidRDefault="00223F40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143" w:type="dxa"/>
          </w:tcPr>
          <w:p w:rsidR="00223F40" w:rsidRPr="00B200A6" w:rsidRDefault="00223F40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  <w:gridSpan w:val="2"/>
          </w:tcPr>
          <w:p w:rsidR="00223F40" w:rsidRPr="00B200A6" w:rsidRDefault="00223F40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:rsidR="00223F40" w:rsidRPr="00B200A6" w:rsidRDefault="00223F40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</w:tr>
    </w:tbl>
    <w:p w:rsidR="00223F40" w:rsidRDefault="00223F40" w:rsidP="00671B7E">
      <w:pPr>
        <w:pStyle w:val="ConsPlusNormal"/>
        <w:ind w:firstLine="540"/>
        <w:jc w:val="both"/>
      </w:pPr>
    </w:p>
    <w:p w:rsidR="00223F40" w:rsidRDefault="00223F40" w:rsidP="00671B7E">
      <w:pPr>
        <w:pStyle w:val="ConsPlusNormal"/>
      </w:pPr>
    </w:p>
    <w:p w:rsidR="00223F40" w:rsidRDefault="00223F40"/>
    <w:sectPr w:rsidR="00223F40" w:rsidSect="00671B7E">
      <w:pgSz w:w="11906" w:h="16838"/>
      <w:pgMar w:top="540" w:right="566" w:bottom="71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A2E"/>
    <w:multiLevelType w:val="hybridMultilevel"/>
    <w:tmpl w:val="E95645A0"/>
    <w:lvl w:ilvl="0" w:tplc="D77420C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B7E"/>
    <w:rsid w:val="00003772"/>
    <w:rsid w:val="00005191"/>
    <w:rsid w:val="00007A6B"/>
    <w:rsid w:val="00012BF5"/>
    <w:rsid w:val="0002053B"/>
    <w:rsid w:val="000219ED"/>
    <w:rsid w:val="00023E28"/>
    <w:rsid w:val="00025290"/>
    <w:rsid w:val="00030688"/>
    <w:rsid w:val="00030B4D"/>
    <w:rsid w:val="00030D95"/>
    <w:rsid w:val="00032186"/>
    <w:rsid w:val="00033432"/>
    <w:rsid w:val="0003675D"/>
    <w:rsid w:val="000410FB"/>
    <w:rsid w:val="000418A8"/>
    <w:rsid w:val="00041F98"/>
    <w:rsid w:val="00042444"/>
    <w:rsid w:val="00043A22"/>
    <w:rsid w:val="00044302"/>
    <w:rsid w:val="00046563"/>
    <w:rsid w:val="000507B7"/>
    <w:rsid w:val="00053D6B"/>
    <w:rsid w:val="00054BB3"/>
    <w:rsid w:val="00055F15"/>
    <w:rsid w:val="000603D9"/>
    <w:rsid w:val="00061827"/>
    <w:rsid w:val="000637C8"/>
    <w:rsid w:val="00063BA8"/>
    <w:rsid w:val="00066004"/>
    <w:rsid w:val="000675B6"/>
    <w:rsid w:val="000708EE"/>
    <w:rsid w:val="00073A86"/>
    <w:rsid w:val="0007700D"/>
    <w:rsid w:val="000815E2"/>
    <w:rsid w:val="00085649"/>
    <w:rsid w:val="000867CA"/>
    <w:rsid w:val="000947BC"/>
    <w:rsid w:val="00097007"/>
    <w:rsid w:val="000976A7"/>
    <w:rsid w:val="00097E18"/>
    <w:rsid w:val="000A0CB6"/>
    <w:rsid w:val="000A7894"/>
    <w:rsid w:val="000B01DC"/>
    <w:rsid w:val="000B059A"/>
    <w:rsid w:val="000B0BAE"/>
    <w:rsid w:val="000B177F"/>
    <w:rsid w:val="000B23A1"/>
    <w:rsid w:val="000B49B3"/>
    <w:rsid w:val="000B5122"/>
    <w:rsid w:val="000C1A43"/>
    <w:rsid w:val="000C4B54"/>
    <w:rsid w:val="000C5816"/>
    <w:rsid w:val="000C6DBA"/>
    <w:rsid w:val="000D1CDD"/>
    <w:rsid w:val="000D215E"/>
    <w:rsid w:val="000D241B"/>
    <w:rsid w:val="000D2ED6"/>
    <w:rsid w:val="000D64A5"/>
    <w:rsid w:val="000D7F31"/>
    <w:rsid w:val="000E0A8F"/>
    <w:rsid w:val="000E1416"/>
    <w:rsid w:val="000E1E99"/>
    <w:rsid w:val="000E20AF"/>
    <w:rsid w:val="000E5305"/>
    <w:rsid w:val="000E7B23"/>
    <w:rsid w:val="000F084D"/>
    <w:rsid w:val="000F269E"/>
    <w:rsid w:val="000F687F"/>
    <w:rsid w:val="000F7932"/>
    <w:rsid w:val="00100514"/>
    <w:rsid w:val="001024F1"/>
    <w:rsid w:val="00102F07"/>
    <w:rsid w:val="00103617"/>
    <w:rsid w:val="00104EC7"/>
    <w:rsid w:val="0010797D"/>
    <w:rsid w:val="001139F4"/>
    <w:rsid w:val="001166DD"/>
    <w:rsid w:val="00116839"/>
    <w:rsid w:val="00122884"/>
    <w:rsid w:val="00123375"/>
    <w:rsid w:val="00130813"/>
    <w:rsid w:val="00133306"/>
    <w:rsid w:val="0013472E"/>
    <w:rsid w:val="001420A2"/>
    <w:rsid w:val="00143369"/>
    <w:rsid w:val="00146364"/>
    <w:rsid w:val="00146C27"/>
    <w:rsid w:val="00147296"/>
    <w:rsid w:val="00147337"/>
    <w:rsid w:val="00152334"/>
    <w:rsid w:val="00165348"/>
    <w:rsid w:val="001667DA"/>
    <w:rsid w:val="001700EA"/>
    <w:rsid w:val="0017788E"/>
    <w:rsid w:val="0018254B"/>
    <w:rsid w:val="001846C7"/>
    <w:rsid w:val="001868B9"/>
    <w:rsid w:val="00191794"/>
    <w:rsid w:val="0019238A"/>
    <w:rsid w:val="00192671"/>
    <w:rsid w:val="00194F9D"/>
    <w:rsid w:val="00195F17"/>
    <w:rsid w:val="00196D59"/>
    <w:rsid w:val="001A0228"/>
    <w:rsid w:val="001B1F0C"/>
    <w:rsid w:val="001B22F4"/>
    <w:rsid w:val="001B24A7"/>
    <w:rsid w:val="001B3964"/>
    <w:rsid w:val="001B6701"/>
    <w:rsid w:val="001C71C8"/>
    <w:rsid w:val="001C7D06"/>
    <w:rsid w:val="001E1397"/>
    <w:rsid w:val="001E2258"/>
    <w:rsid w:val="001E6D39"/>
    <w:rsid w:val="001F01D3"/>
    <w:rsid w:val="001F1670"/>
    <w:rsid w:val="001F2494"/>
    <w:rsid w:val="001F36E3"/>
    <w:rsid w:val="001F377A"/>
    <w:rsid w:val="00203099"/>
    <w:rsid w:val="00206124"/>
    <w:rsid w:val="0020662D"/>
    <w:rsid w:val="00206E33"/>
    <w:rsid w:val="002131F8"/>
    <w:rsid w:val="00223F40"/>
    <w:rsid w:val="00224A69"/>
    <w:rsid w:val="002266B9"/>
    <w:rsid w:val="0023188E"/>
    <w:rsid w:val="002343A8"/>
    <w:rsid w:val="00236EC0"/>
    <w:rsid w:val="0024147F"/>
    <w:rsid w:val="00242EAD"/>
    <w:rsid w:val="00243A43"/>
    <w:rsid w:val="002461F8"/>
    <w:rsid w:val="0024632B"/>
    <w:rsid w:val="0024790C"/>
    <w:rsid w:val="00250C35"/>
    <w:rsid w:val="00251158"/>
    <w:rsid w:val="00254216"/>
    <w:rsid w:val="002558CD"/>
    <w:rsid w:val="00257597"/>
    <w:rsid w:val="00257A16"/>
    <w:rsid w:val="002609AB"/>
    <w:rsid w:val="00261F3F"/>
    <w:rsid w:val="00262276"/>
    <w:rsid w:val="002677BE"/>
    <w:rsid w:val="0027324E"/>
    <w:rsid w:val="00273B82"/>
    <w:rsid w:val="00280BCB"/>
    <w:rsid w:val="002826A4"/>
    <w:rsid w:val="00283BFC"/>
    <w:rsid w:val="002846A4"/>
    <w:rsid w:val="002857FD"/>
    <w:rsid w:val="0028660D"/>
    <w:rsid w:val="00287EF1"/>
    <w:rsid w:val="00294D2B"/>
    <w:rsid w:val="002A16E6"/>
    <w:rsid w:val="002A2249"/>
    <w:rsid w:val="002A4794"/>
    <w:rsid w:val="002A7CF2"/>
    <w:rsid w:val="002B1333"/>
    <w:rsid w:val="002B2B02"/>
    <w:rsid w:val="002B3F71"/>
    <w:rsid w:val="002B44F5"/>
    <w:rsid w:val="002B4E54"/>
    <w:rsid w:val="002B7BAA"/>
    <w:rsid w:val="002C41EC"/>
    <w:rsid w:val="002D36DB"/>
    <w:rsid w:val="002D37C4"/>
    <w:rsid w:val="002D7150"/>
    <w:rsid w:val="002E27A9"/>
    <w:rsid w:val="002F0231"/>
    <w:rsid w:val="002F0A5D"/>
    <w:rsid w:val="002F1492"/>
    <w:rsid w:val="002F3A39"/>
    <w:rsid w:val="002F3CE3"/>
    <w:rsid w:val="002F5966"/>
    <w:rsid w:val="002F6204"/>
    <w:rsid w:val="00306685"/>
    <w:rsid w:val="0031057A"/>
    <w:rsid w:val="00311237"/>
    <w:rsid w:val="00313AA4"/>
    <w:rsid w:val="0031675B"/>
    <w:rsid w:val="0032198A"/>
    <w:rsid w:val="00322CB0"/>
    <w:rsid w:val="00323D1B"/>
    <w:rsid w:val="00325B35"/>
    <w:rsid w:val="00326ECE"/>
    <w:rsid w:val="00330DA5"/>
    <w:rsid w:val="003311D6"/>
    <w:rsid w:val="0033160F"/>
    <w:rsid w:val="0033504E"/>
    <w:rsid w:val="0033625D"/>
    <w:rsid w:val="00341DE3"/>
    <w:rsid w:val="003428A8"/>
    <w:rsid w:val="00343760"/>
    <w:rsid w:val="00351AFA"/>
    <w:rsid w:val="0035309B"/>
    <w:rsid w:val="00353EDF"/>
    <w:rsid w:val="00355C1D"/>
    <w:rsid w:val="003632F1"/>
    <w:rsid w:val="00364C16"/>
    <w:rsid w:val="00367AE9"/>
    <w:rsid w:val="003707EB"/>
    <w:rsid w:val="0037542D"/>
    <w:rsid w:val="00376774"/>
    <w:rsid w:val="00376AB0"/>
    <w:rsid w:val="00380662"/>
    <w:rsid w:val="00380ECF"/>
    <w:rsid w:val="00380FE7"/>
    <w:rsid w:val="00381F3A"/>
    <w:rsid w:val="003833F2"/>
    <w:rsid w:val="003842B8"/>
    <w:rsid w:val="003910F3"/>
    <w:rsid w:val="003927C2"/>
    <w:rsid w:val="00393B86"/>
    <w:rsid w:val="00396988"/>
    <w:rsid w:val="003A44E7"/>
    <w:rsid w:val="003A52DC"/>
    <w:rsid w:val="003A6A84"/>
    <w:rsid w:val="003B0314"/>
    <w:rsid w:val="003B1F9A"/>
    <w:rsid w:val="003B2623"/>
    <w:rsid w:val="003B3FC1"/>
    <w:rsid w:val="003C30BC"/>
    <w:rsid w:val="003C651D"/>
    <w:rsid w:val="003D5A0A"/>
    <w:rsid w:val="003E24B6"/>
    <w:rsid w:val="003E31E2"/>
    <w:rsid w:val="003E4BB3"/>
    <w:rsid w:val="003E574D"/>
    <w:rsid w:val="003E5C5C"/>
    <w:rsid w:val="003E5F4C"/>
    <w:rsid w:val="003E7861"/>
    <w:rsid w:val="003F46A2"/>
    <w:rsid w:val="003F60D8"/>
    <w:rsid w:val="004004E8"/>
    <w:rsid w:val="00400841"/>
    <w:rsid w:val="0040108F"/>
    <w:rsid w:val="004014C6"/>
    <w:rsid w:val="004050B0"/>
    <w:rsid w:val="00406781"/>
    <w:rsid w:val="00406F22"/>
    <w:rsid w:val="00407278"/>
    <w:rsid w:val="00410801"/>
    <w:rsid w:val="00413A97"/>
    <w:rsid w:val="0042294C"/>
    <w:rsid w:val="00427221"/>
    <w:rsid w:val="004318EF"/>
    <w:rsid w:val="00433A33"/>
    <w:rsid w:val="004349AE"/>
    <w:rsid w:val="004365EE"/>
    <w:rsid w:val="0044674C"/>
    <w:rsid w:val="00450BF4"/>
    <w:rsid w:val="00451E28"/>
    <w:rsid w:val="0046374A"/>
    <w:rsid w:val="00465CFF"/>
    <w:rsid w:val="004678D3"/>
    <w:rsid w:val="00471A5A"/>
    <w:rsid w:val="0047413B"/>
    <w:rsid w:val="0048067A"/>
    <w:rsid w:val="00482EE3"/>
    <w:rsid w:val="00483A0F"/>
    <w:rsid w:val="004845B3"/>
    <w:rsid w:val="00486458"/>
    <w:rsid w:val="00487C9B"/>
    <w:rsid w:val="00491368"/>
    <w:rsid w:val="00497998"/>
    <w:rsid w:val="004A3AE5"/>
    <w:rsid w:val="004A40C0"/>
    <w:rsid w:val="004A4D2A"/>
    <w:rsid w:val="004A59B1"/>
    <w:rsid w:val="004A5A6D"/>
    <w:rsid w:val="004B1B30"/>
    <w:rsid w:val="004B2B80"/>
    <w:rsid w:val="004B345A"/>
    <w:rsid w:val="004B38A2"/>
    <w:rsid w:val="004B413D"/>
    <w:rsid w:val="004B4CA9"/>
    <w:rsid w:val="004B5A9C"/>
    <w:rsid w:val="004C0F8B"/>
    <w:rsid w:val="004C6433"/>
    <w:rsid w:val="004D0FEF"/>
    <w:rsid w:val="004D165D"/>
    <w:rsid w:val="004D281A"/>
    <w:rsid w:val="004D3404"/>
    <w:rsid w:val="004D5B9A"/>
    <w:rsid w:val="004D727A"/>
    <w:rsid w:val="004E0C7F"/>
    <w:rsid w:val="004E7ED4"/>
    <w:rsid w:val="004F395E"/>
    <w:rsid w:val="004F68C0"/>
    <w:rsid w:val="004F6A4F"/>
    <w:rsid w:val="004F7D19"/>
    <w:rsid w:val="005020D0"/>
    <w:rsid w:val="00503D9D"/>
    <w:rsid w:val="00505359"/>
    <w:rsid w:val="0050640A"/>
    <w:rsid w:val="0050777C"/>
    <w:rsid w:val="00507A08"/>
    <w:rsid w:val="0051338D"/>
    <w:rsid w:val="00513D7D"/>
    <w:rsid w:val="00514C28"/>
    <w:rsid w:val="005165D4"/>
    <w:rsid w:val="00521651"/>
    <w:rsid w:val="00521C96"/>
    <w:rsid w:val="00525F10"/>
    <w:rsid w:val="005264FE"/>
    <w:rsid w:val="0053188D"/>
    <w:rsid w:val="00533999"/>
    <w:rsid w:val="00535E44"/>
    <w:rsid w:val="00537402"/>
    <w:rsid w:val="00541AC4"/>
    <w:rsid w:val="00543495"/>
    <w:rsid w:val="0055511B"/>
    <w:rsid w:val="0055561B"/>
    <w:rsid w:val="005574E2"/>
    <w:rsid w:val="00557507"/>
    <w:rsid w:val="005674FF"/>
    <w:rsid w:val="005715D9"/>
    <w:rsid w:val="00574553"/>
    <w:rsid w:val="00574672"/>
    <w:rsid w:val="00582D3D"/>
    <w:rsid w:val="00583399"/>
    <w:rsid w:val="0059363F"/>
    <w:rsid w:val="00594A5C"/>
    <w:rsid w:val="00595988"/>
    <w:rsid w:val="005A1507"/>
    <w:rsid w:val="005A44E4"/>
    <w:rsid w:val="005B19CE"/>
    <w:rsid w:val="005B3009"/>
    <w:rsid w:val="005B48E2"/>
    <w:rsid w:val="005B65D0"/>
    <w:rsid w:val="005B6788"/>
    <w:rsid w:val="005C1081"/>
    <w:rsid w:val="005C2C33"/>
    <w:rsid w:val="005D2778"/>
    <w:rsid w:val="005D4D94"/>
    <w:rsid w:val="005E0A53"/>
    <w:rsid w:val="005E286F"/>
    <w:rsid w:val="005E42C5"/>
    <w:rsid w:val="005F539C"/>
    <w:rsid w:val="005F6A12"/>
    <w:rsid w:val="00601F49"/>
    <w:rsid w:val="00607996"/>
    <w:rsid w:val="0061221A"/>
    <w:rsid w:val="0061423A"/>
    <w:rsid w:val="00620D63"/>
    <w:rsid w:val="0062140F"/>
    <w:rsid w:val="00622983"/>
    <w:rsid w:val="00625AB3"/>
    <w:rsid w:val="00626904"/>
    <w:rsid w:val="0062771F"/>
    <w:rsid w:val="00630261"/>
    <w:rsid w:val="0063071E"/>
    <w:rsid w:val="0063133E"/>
    <w:rsid w:val="006328EA"/>
    <w:rsid w:val="00634AAE"/>
    <w:rsid w:val="00634F4C"/>
    <w:rsid w:val="006368C1"/>
    <w:rsid w:val="0063694C"/>
    <w:rsid w:val="00637063"/>
    <w:rsid w:val="0063706E"/>
    <w:rsid w:val="00642814"/>
    <w:rsid w:val="00650A28"/>
    <w:rsid w:val="006526D2"/>
    <w:rsid w:val="006542ED"/>
    <w:rsid w:val="00657443"/>
    <w:rsid w:val="00660633"/>
    <w:rsid w:val="00660F1A"/>
    <w:rsid w:val="0066199B"/>
    <w:rsid w:val="00671B7E"/>
    <w:rsid w:val="006864FD"/>
    <w:rsid w:val="006865FC"/>
    <w:rsid w:val="00686967"/>
    <w:rsid w:val="006A4934"/>
    <w:rsid w:val="006A5D66"/>
    <w:rsid w:val="006A65E8"/>
    <w:rsid w:val="006A6659"/>
    <w:rsid w:val="006A6E93"/>
    <w:rsid w:val="006B15A8"/>
    <w:rsid w:val="006B3D97"/>
    <w:rsid w:val="006B4488"/>
    <w:rsid w:val="006B456E"/>
    <w:rsid w:val="006B6CF6"/>
    <w:rsid w:val="006B747B"/>
    <w:rsid w:val="006C40AC"/>
    <w:rsid w:val="006C7344"/>
    <w:rsid w:val="006D6779"/>
    <w:rsid w:val="006D70E6"/>
    <w:rsid w:val="006D75C7"/>
    <w:rsid w:val="006E12DB"/>
    <w:rsid w:val="006E493C"/>
    <w:rsid w:val="006E4D1B"/>
    <w:rsid w:val="006E6B65"/>
    <w:rsid w:val="006E793E"/>
    <w:rsid w:val="006F65E5"/>
    <w:rsid w:val="006F677B"/>
    <w:rsid w:val="00701F76"/>
    <w:rsid w:val="00702146"/>
    <w:rsid w:val="00704B4F"/>
    <w:rsid w:val="00705DEE"/>
    <w:rsid w:val="00706A5C"/>
    <w:rsid w:val="00707E51"/>
    <w:rsid w:val="00710EF9"/>
    <w:rsid w:val="00712F27"/>
    <w:rsid w:val="00717518"/>
    <w:rsid w:val="00720236"/>
    <w:rsid w:val="00721A81"/>
    <w:rsid w:val="00724FAE"/>
    <w:rsid w:val="00731496"/>
    <w:rsid w:val="00731DB8"/>
    <w:rsid w:val="00734AB2"/>
    <w:rsid w:val="00735AE9"/>
    <w:rsid w:val="007421D2"/>
    <w:rsid w:val="007424ED"/>
    <w:rsid w:val="0074668C"/>
    <w:rsid w:val="00751D60"/>
    <w:rsid w:val="007537BE"/>
    <w:rsid w:val="00753D5C"/>
    <w:rsid w:val="00756BAF"/>
    <w:rsid w:val="0076277F"/>
    <w:rsid w:val="007710F4"/>
    <w:rsid w:val="00771C47"/>
    <w:rsid w:val="007741C3"/>
    <w:rsid w:val="0077521F"/>
    <w:rsid w:val="00775498"/>
    <w:rsid w:val="00777AED"/>
    <w:rsid w:val="00782184"/>
    <w:rsid w:val="007828A8"/>
    <w:rsid w:val="0078599B"/>
    <w:rsid w:val="0078747D"/>
    <w:rsid w:val="00790412"/>
    <w:rsid w:val="00791546"/>
    <w:rsid w:val="00792A9D"/>
    <w:rsid w:val="00796CDF"/>
    <w:rsid w:val="00797A65"/>
    <w:rsid w:val="007A10BF"/>
    <w:rsid w:val="007A23EA"/>
    <w:rsid w:val="007A3C35"/>
    <w:rsid w:val="007A430B"/>
    <w:rsid w:val="007A6F68"/>
    <w:rsid w:val="007A735D"/>
    <w:rsid w:val="007B03B9"/>
    <w:rsid w:val="007B0861"/>
    <w:rsid w:val="007B0FA3"/>
    <w:rsid w:val="007B1D86"/>
    <w:rsid w:val="007B3D28"/>
    <w:rsid w:val="007B5873"/>
    <w:rsid w:val="007C141D"/>
    <w:rsid w:val="007C1B6C"/>
    <w:rsid w:val="007C2634"/>
    <w:rsid w:val="007D0298"/>
    <w:rsid w:val="007D203E"/>
    <w:rsid w:val="007D2462"/>
    <w:rsid w:val="007D4044"/>
    <w:rsid w:val="007D59C9"/>
    <w:rsid w:val="007D66FD"/>
    <w:rsid w:val="007E2887"/>
    <w:rsid w:val="007E50E1"/>
    <w:rsid w:val="007E5A66"/>
    <w:rsid w:val="007E79E2"/>
    <w:rsid w:val="007F1401"/>
    <w:rsid w:val="007F23EF"/>
    <w:rsid w:val="007F2E92"/>
    <w:rsid w:val="007F3BCD"/>
    <w:rsid w:val="007F487C"/>
    <w:rsid w:val="007F607E"/>
    <w:rsid w:val="00800A68"/>
    <w:rsid w:val="00805092"/>
    <w:rsid w:val="008066E1"/>
    <w:rsid w:val="00812543"/>
    <w:rsid w:val="00812B0B"/>
    <w:rsid w:val="0082242E"/>
    <w:rsid w:val="008237B1"/>
    <w:rsid w:val="008246B8"/>
    <w:rsid w:val="00825074"/>
    <w:rsid w:val="00827A6E"/>
    <w:rsid w:val="0083063D"/>
    <w:rsid w:val="00833B19"/>
    <w:rsid w:val="008345DB"/>
    <w:rsid w:val="00835F37"/>
    <w:rsid w:val="00847C48"/>
    <w:rsid w:val="008515E2"/>
    <w:rsid w:val="00852E09"/>
    <w:rsid w:val="008563A8"/>
    <w:rsid w:val="00856FDF"/>
    <w:rsid w:val="00862EE5"/>
    <w:rsid w:val="00864A78"/>
    <w:rsid w:val="0086674B"/>
    <w:rsid w:val="00866CDE"/>
    <w:rsid w:val="00871ED8"/>
    <w:rsid w:val="0087513F"/>
    <w:rsid w:val="00876C8E"/>
    <w:rsid w:val="00883957"/>
    <w:rsid w:val="00886B9E"/>
    <w:rsid w:val="00893D1F"/>
    <w:rsid w:val="00893E96"/>
    <w:rsid w:val="00895872"/>
    <w:rsid w:val="00896749"/>
    <w:rsid w:val="00897DCA"/>
    <w:rsid w:val="008B02EE"/>
    <w:rsid w:val="008B7BE7"/>
    <w:rsid w:val="008B7E63"/>
    <w:rsid w:val="008C10BE"/>
    <w:rsid w:val="008C26DA"/>
    <w:rsid w:val="008C2F24"/>
    <w:rsid w:val="008C3FFB"/>
    <w:rsid w:val="008C65E9"/>
    <w:rsid w:val="008D01AB"/>
    <w:rsid w:val="008D0FB4"/>
    <w:rsid w:val="008D418E"/>
    <w:rsid w:val="008D5181"/>
    <w:rsid w:val="008E2715"/>
    <w:rsid w:val="008E5BD9"/>
    <w:rsid w:val="008E6BE5"/>
    <w:rsid w:val="008F0648"/>
    <w:rsid w:val="008F0B08"/>
    <w:rsid w:val="008F1B23"/>
    <w:rsid w:val="008F1BCC"/>
    <w:rsid w:val="008F4348"/>
    <w:rsid w:val="008F7DF8"/>
    <w:rsid w:val="00900523"/>
    <w:rsid w:val="00901CC6"/>
    <w:rsid w:val="00901D4C"/>
    <w:rsid w:val="00907BC0"/>
    <w:rsid w:val="00911BDC"/>
    <w:rsid w:val="00912484"/>
    <w:rsid w:val="009152CB"/>
    <w:rsid w:val="00915CDF"/>
    <w:rsid w:val="00916D4D"/>
    <w:rsid w:val="0092605B"/>
    <w:rsid w:val="009305E8"/>
    <w:rsid w:val="00931C20"/>
    <w:rsid w:val="00933FE2"/>
    <w:rsid w:val="00934BD5"/>
    <w:rsid w:val="00942F10"/>
    <w:rsid w:val="009434B1"/>
    <w:rsid w:val="0094406B"/>
    <w:rsid w:val="00945749"/>
    <w:rsid w:val="00946516"/>
    <w:rsid w:val="00950C7F"/>
    <w:rsid w:val="00957EF0"/>
    <w:rsid w:val="00960878"/>
    <w:rsid w:val="00962365"/>
    <w:rsid w:val="0096256E"/>
    <w:rsid w:val="00964ED3"/>
    <w:rsid w:val="00966033"/>
    <w:rsid w:val="009678CD"/>
    <w:rsid w:val="00971764"/>
    <w:rsid w:val="009734EA"/>
    <w:rsid w:val="00975766"/>
    <w:rsid w:val="00976090"/>
    <w:rsid w:val="00977780"/>
    <w:rsid w:val="00993FD2"/>
    <w:rsid w:val="009A59F7"/>
    <w:rsid w:val="009B0270"/>
    <w:rsid w:val="009B13C7"/>
    <w:rsid w:val="009B2AB2"/>
    <w:rsid w:val="009B3B14"/>
    <w:rsid w:val="009C043B"/>
    <w:rsid w:val="009C1FE8"/>
    <w:rsid w:val="009C3334"/>
    <w:rsid w:val="009C6A59"/>
    <w:rsid w:val="009D254E"/>
    <w:rsid w:val="009D3599"/>
    <w:rsid w:val="009D536F"/>
    <w:rsid w:val="009D5804"/>
    <w:rsid w:val="009D6169"/>
    <w:rsid w:val="009E1071"/>
    <w:rsid w:val="009E26D9"/>
    <w:rsid w:val="009E3CD5"/>
    <w:rsid w:val="009E6FED"/>
    <w:rsid w:val="009F0689"/>
    <w:rsid w:val="009F0AD4"/>
    <w:rsid w:val="009F0F10"/>
    <w:rsid w:val="00A007F3"/>
    <w:rsid w:val="00A058FD"/>
    <w:rsid w:val="00A05919"/>
    <w:rsid w:val="00A10A29"/>
    <w:rsid w:val="00A12BC2"/>
    <w:rsid w:val="00A17196"/>
    <w:rsid w:val="00A22AB6"/>
    <w:rsid w:val="00A25486"/>
    <w:rsid w:val="00A2754B"/>
    <w:rsid w:val="00A27F09"/>
    <w:rsid w:val="00A27FF4"/>
    <w:rsid w:val="00A30D1E"/>
    <w:rsid w:val="00A31131"/>
    <w:rsid w:val="00A33285"/>
    <w:rsid w:val="00A34149"/>
    <w:rsid w:val="00A34676"/>
    <w:rsid w:val="00A36E99"/>
    <w:rsid w:val="00A4206C"/>
    <w:rsid w:val="00A472A2"/>
    <w:rsid w:val="00A502C9"/>
    <w:rsid w:val="00A53EC6"/>
    <w:rsid w:val="00A5434E"/>
    <w:rsid w:val="00A573F6"/>
    <w:rsid w:val="00A6013C"/>
    <w:rsid w:val="00A737BB"/>
    <w:rsid w:val="00A7763C"/>
    <w:rsid w:val="00A8258A"/>
    <w:rsid w:val="00A83068"/>
    <w:rsid w:val="00A85C20"/>
    <w:rsid w:val="00A86F2E"/>
    <w:rsid w:val="00AA2F8D"/>
    <w:rsid w:val="00AA4BB2"/>
    <w:rsid w:val="00AA7E56"/>
    <w:rsid w:val="00AB0D5A"/>
    <w:rsid w:val="00AB3DFF"/>
    <w:rsid w:val="00AB5E18"/>
    <w:rsid w:val="00AB7AF0"/>
    <w:rsid w:val="00AC3EEA"/>
    <w:rsid w:val="00AC41D7"/>
    <w:rsid w:val="00AC7D5D"/>
    <w:rsid w:val="00AD02A9"/>
    <w:rsid w:val="00AD047D"/>
    <w:rsid w:val="00AD31DF"/>
    <w:rsid w:val="00AD61D3"/>
    <w:rsid w:val="00AE1DF0"/>
    <w:rsid w:val="00AE3882"/>
    <w:rsid w:val="00AF142B"/>
    <w:rsid w:val="00AF17FE"/>
    <w:rsid w:val="00AF2CA6"/>
    <w:rsid w:val="00AF361C"/>
    <w:rsid w:val="00AF66EA"/>
    <w:rsid w:val="00B049D7"/>
    <w:rsid w:val="00B04FB3"/>
    <w:rsid w:val="00B12AC3"/>
    <w:rsid w:val="00B16260"/>
    <w:rsid w:val="00B16267"/>
    <w:rsid w:val="00B200A6"/>
    <w:rsid w:val="00B2023E"/>
    <w:rsid w:val="00B217A3"/>
    <w:rsid w:val="00B21E15"/>
    <w:rsid w:val="00B31BC3"/>
    <w:rsid w:val="00B35515"/>
    <w:rsid w:val="00B35CE3"/>
    <w:rsid w:val="00B369DF"/>
    <w:rsid w:val="00B43117"/>
    <w:rsid w:val="00B44259"/>
    <w:rsid w:val="00B4574F"/>
    <w:rsid w:val="00B568CC"/>
    <w:rsid w:val="00B57EE4"/>
    <w:rsid w:val="00B600E8"/>
    <w:rsid w:val="00B608E9"/>
    <w:rsid w:val="00B60C4D"/>
    <w:rsid w:val="00B6307A"/>
    <w:rsid w:val="00B6734C"/>
    <w:rsid w:val="00B7185A"/>
    <w:rsid w:val="00B74D57"/>
    <w:rsid w:val="00B81AB6"/>
    <w:rsid w:val="00B83F47"/>
    <w:rsid w:val="00B863C0"/>
    <w:rsid w:val="00B870FE"/>
    <w:rsid w:val="00B8732D"/>
    <w:rsid w:val="00B978D4"/>
    <w:rsid w:val="00BA4B62"/>
    <w:rsid w:val="00BA5EFA"/>
    <w:rsid w:val="00BB6E45"/>
    <w:rsid w:val="00BC028D"/>
    <w:rsid w:val="00BC0B81"/>
    <w:rsid w:val="00BC2B07"/>
    <w:rsid w:val="00BD1B5D"/>
    <w:rsid w:val="00BD37E3"/>
    <w:rsid w:val="00BD414A"/>
    <w:rsid w:val="00BE5093"/>
    <w:rsid w:val="00BE52F4"/>
    <w:rsid w:val="00BF050C"/>
    <w:rsid w:val="00BF06C2"/>
    <w:rsid w:val="00BF32AB"/>
    <w:rsid w:val="00BF3D24"/>
    <w:rsid w:val="00BF5138"/>
    <w:rsid w:val="00BF7945"/>
    <w:rsid w:val="00C03DDF"/>
    <w:rsid w:val="00C06612"/>
    <w:rsid w:val="00C12437"/>
    <w:rsid w:val="00C14FD5"/>
    <w:rsid w:val="00C1673C"/>
    <w:rsid w:val="00C171E7"/>
    <w:rsid w:val="00C24A96"/>
    <w:rsid w:val="00C258F3"/>
    <w:rsid w:val="00C25CE5"/>
    <w:rsid w:val="00C2750D"/>
    <w:rsid w:val="00C31067"/>
    <w:rsid w:val="00C31592"/>
    <w:rsid w:val="00C31B40"/>
    <w:rsid w:val="00C343D5"/>
    <w:rsid w:val="00C352E2"/>
    <w:rsid w:val="00C40DA2"/>
    <w:rsid w:val="00C41287"/>
    <w:rsid w:val="00C431F2"/>
    <w:rsid w:val="00C4424F"/>
    <w:rsid w:val="00C47EAC"/>
    <w:rsid w:val="00C51365"/>
    <w:rsid w:val="00C5244F"/>
    <w:rsid w:val="00C52966"/>
    <w:rsid w:val="00C52A3B"/>
    <w:rsid w:val="00C53E75"/>
    <w:rsid w:val="00C567D3"/>
    <w:rsid w:val="00C61213"/>
    <w:rsid w:val="00C65598"/>
    <w:rsid w:val="00C7006E"/>
    <w:rsid w:val="00C705D5"/>
    <w:rsid w:val="00C74B81"/>
    <w:rsid w:val="00C76A60"/>
    <w:rsid w:val="00C828DD"/>
    <w:rsid w:val="00C84D98"/>
    <w:rsid w:val="00C865FD"/>
    <w:rsid w:val="00C87529"/>
    <w:rsid w:val="00C91796"/>
    <w:rsid w:val="00C93915"/>
    <w:rsid w:val="00C96B31"/>
    <w:rsid w:val="00C97A0A"/>
    <w:rsid w:val="00CA0435"/>
    <w:rsid w:val="00CA22D8"/>
    <w:rsid w:val="00CA3478"/>
    <w:rsid w:val="00CA50C4"/>
    <w:rsid w:val="00CB0EAF"/>
    <w:rsid w:val="00CB2E58"/>
    <w:rsid w:val="00CB67AB"/>
    <w:rsid w:val="00CC0399"/>
    <w:rsid w:val="00CC34D4"/>
    <w:rsid w:val="00CC7530"/>
    <w:rsid w:val="00CD186B"/>
    <w:rsid w:val="00CD4C52"/>
    <w:rsid w:val="00CD64C2"/>
    <w:rsid w:val="00CE3DCA"/>
    <w:rsid w:val="00CE3F37"/>
    <w:rsid w:val="00CE4BE8"/>
    <w:rsid w:val="00CE51C7"/>
    <w:rsid w:val="00CE7025"/>
    <w:rsid w:val="00CE715C"/>
    <w:rsid w:val="00CE7263"/>
    <w:rsid w:val="00CF000B"/>
    <w:rsid w:val="00CF12BC"/>
    <w:rsid w:val="00CF1365"/>
    <w:rsid w:val="00CF3B88"/>
    <w:rsid w:val="00CF4A77"/>
    <w:rsid w:val="00CF62E6"/>
    <w:rsid w:val="00CF7047"/>
    <w:rsid w:val="00CF7EE5"/>
    <w:rsid w:val="00D008A5"/>
    <w:rsid w:val="00D0247F"/>
    <w:rsid w:val="00D109B7"/>
    <w:rsid w:val="00D10AB8"/>
    <w:rsid w:val="00D10BCA"/>
    <w:rsid w:val="00D34389"/>
    <w:rsid w:val="00D36593"/>
    <w:rsid w:val="00D43E88"/>
    <w:rsid w:val="00D445C3"/>
    <w:rsid w:val="00D46582"/>
    <w:rsid w:val="00D47593"/>
    <w:rsid w:val="00D51848"/>
    <w:rsid w:val="00D51CAD"/>
    <w:rsid w:val="00D5566B"/>
    <w:rsid w:val="00D602D3"/>
    <w:rsid w:val="00D62278"/>
    <w:rsid w:val="00D63D79"/>
    <w:rsid w:val="00D67A96"/>
    <w:rsid w:val="00D7068F"/>
    <w:rsid w:val="00D706B0"/>
    <w:rsid w:val="00D86913"/>
    <w:rsid w:val="00D87F3A"/>
    <w:rsid w:val="00D9040B"/>
    <w:rsid w:val="00D90CD7"/>
    <w:rsid w:val="00D92177"/>
    <w:rsid w:val="00D95381"/>
    <w:rsid w:val="00D96B81"/>
    <w:rsid w:val="00DA22FA"/>
    <w:rsid w:val="00DA3396"/>
    <w:rsid w:val="00DA49C3"/>
    <w:rsid w:val="00DA4A42"/>
    <w:rsid w:val="00DA581B"/>
    <w:rsid w:val="00DB1466"/>
    <w:rsid w:val="00DB1BEB"/>
    <w:rsid w:val="00DB23D7"/>
    <w:rsid w:val="00DB4542"/>
    <w:rsid w:val="00DB4CB1"/>
    <w:rsid w:val="00DC1011"/>
    <w:rsid w:val="00DD16D6"/>
    <w:rsid w:val="00DD7943"/>
    <w:rsid w:val="00DD7954"/>
    <w:rsid w:val="00DE3649"/>
    <w:rsid w:val="00DE41C7"/>
    <w:rsid w:val="00DE4C20"/>
    <w:rsid w:val="00DE6A7D"/>
    <w:rsid w:val="00DF0A60"/>
    <w:rsid w:val="00DF1E5F"/>
    <w:rsid w:val="00DF3407"/>
    <w:rsid w:val="00DF4972"/>
    <w:rsid w:val="00DF4AFB"/>
    <w:rsid w:val="00DF5FB0"/>
    <w:rsid w:val="00E13BE7"/>
    <w:rsid w:val="00E14AD6"/>
    <w:rsid w:val="00E171CE"/>
    <w:rsid w:val="00E1728D"/>
    <w:rsid w:val="00E17C2D"/>
    <w:rsid w:val="00E17CF7"/>
    <w:rsid w:val="00E2237D"/>
    <w:rsid w:val="00E27DFB"/>
    <w:rsid w:val="00E30784"/>
    <w:rsid w:val="00E312A7"/>
    <w:rsid w:val="00E32C69"/>
    <w:rsid w:val="00E345B7"/>
    <w:rsid w:val="00E364FC"/>
    <w:rsid w:val="00E3675F"/>
    <w:rsid w:val="00E410BC"/>
    <w:rsid w:val="00E41842"/>
    <w:rsid w:val="00E427E6"/>
    <w:rsid w:val="00E45E73"/>
    <w:rsid w:val="00E4616E"/>
    <w:rsid w:val="00E568AC"/>
    <w:rsid w:val="00E56E73"/>
    <w:rsid w:val="00E61305"/>
    <w:rsid w:val="00E6554F"/>
    <w:rsid w:val="00E65D11"/>
    <w:rsid w:val="00E6656E"/>
    <w:rsid w:val="00E673F2"/>
    <w:rsid w:val="00E67AD0"/>
    <w:rsid w:val="00E71042"/>
    <w:rsid w:val="00E71068"/>
    <w:rsid w:val="00E72A49"/>
    <w:rsid w:val="00E75553"/>
    <w:rsid w:val="00E8283E"/>
    <w:rsid w:val="00E82A8F"/>
    <w:rsid w:val="00E84EB1"/>
    <w:rsid w:val="00E87912"/>
    <w:rsid w:val="00E90134"/>
    <w:rsid w:val="00E92774"/>
    <w:rsid w:val="00E92B4E"/>
    <w:rsid w:val="00E94334"/>
    <w:rsid w:val="00E9635D"/>
    <w:rsid w:val="00E97F19"/>
    <w:rsid w:val="00EA0201"/>
    <w:rsid w:val="00EA0DB1"/>
    <w:rsid w:val="00EA2838"/>
    <w:rsid w:val="00EA4858"/>
    <w:rsid w:val="00EA4A71"/>
    <w:rsid w:val="00EA5ABC"/>
    <w:rsid w:val="00EA77EF"/>
    <w:rsid w:val="00EB270F"/>
    <w:rsid w:val="00EC034C"/>
    <w:rsid w:val="00EC06FE"/>
    <w:rsid w:val="00EC1B62"/>
    <w:rsid w:val="00EC2101"/>
    <w:rsid w:val="00EC56DC"/>
    <w:rsid w:val="00EC71E6"/>
    <w:rsid w:val="00ED006C"/>
    <w:rsid w:val="00ED0C83"/>
    <w:rsid w:val="00ED100A"/>
    <w:rsid w:val="00ED6D41"/>
    <w:rsid w:val="00EE1831"/>
    <w:rsid w:val="00EE310B"/>
    <w:rsid w:val="00EE70D1"/>
    <w:rsid w:val="00EF186A"/>
    <w:rsid w:val="00EF401C"/>
    <w:rsid w:val="00EF4C79"/>
    <w:rsid w:val="00F010AF"/>
    <w:rsid w:val="00F0294B"/>
    <w:rsid w:val="00F1016C"/>
    <w:rsid w:val="00F11316"/>
    <w:rsid w:val="00F12307"/>
    <w:rsid w:val="00F16B01"/>
    <w:rsid w:val="00F17044"/>
    <w:rsid w:val="00F17EC6"/>
    <w:rsid w:val="00F2138C"/>
    <w:rsid w:val="00F240B8"/>
    <w:rsid w:val="00F25E89"/>
    <w:rsid w:val="00F26851"/>
    <w:rsid w:val="00F31E69"/>
    <w:rsid w:val="00F3450A"/>
    <w:rsid w:val="00F41B41"/>
    <w:rsid w:val="00F4296F"/>
    <w:rsid w:val="00F43515"/>
    <w:rsid w:val="00F45BBE"/>
    <w:rsid w:val="00F5150E"/>
    <w:rsid w:val="00F5233E"/>
    <w:rsid w:val="00F57BF4"/>
    <w:rsid w:val="00F61025"/>
    <w:rsid w:val="00F61ABC"/>
    <w:rsid w:val="00F64700"/>
    <w:rsid w:val="00F67C7C"/>
    <w:rsid w:val="00F71D53"/>
    <w:rsid w:val="00F771C3"/>
    <w:rsid w:val="00F81775"/>
    <w:rsid w:val="00F84CC4"/>
    <w:rsid w:val="00F85E09"/>
    <w:rsid w:val="00F905B7"/>
    <w:rsid w:val="00F916F9"/>
    <w:rsid w:val="00F92B96"/>
    <w:rsid w:val="00F966B6"/>
    <w:rsid w:val="00FA068C"/>
    <w:rsid w:val="00FA091B"/>
    <w:rsid w:val="00FA119F"/>
    <w:rsid w:val="00FA3861"/>
    <w:rsid w:val="00FA5BB7"/>
    <w:rsid w:val="00FB0B3F"/>
    <w:rsid w:val="00FB2DC1"/>
    <w:rsid w:val="00FB42D4"/>
    <w:rsid w:val="00FB6272"/>
    <w:rsid w:val="00FC2FF9"/>
    <w:rsid w:val="00FC7571"/>
    <w:rsid w:val="00FD3333"/>
    <w:rsid w:val="00FD486A"/>
    <w:rsid w:val="00FD5401"/>
    <w:rsid w:val="00FD7C2B"/>
    <w:rsid w:val="00FE01C4"/>
    <w:rsid w:val="00FE1BBF"/>
    <w:rsid w:val="00FF3403"/>
    <w:rsid w:val="00FF3752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17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1365"/>
    <w:pPr>
      <w:keepNext/>
      <w:jc w:val="center"/>
      <w:outlineLvl w:val="4"/>
    </w:pPr>
    <w:rPr>
      <w:b/>
      <w:sz w:val="32"/>
      <w:szCs w:val="28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136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7F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F1365"/>
    <w:rPr>
      <w:rFonts w:cs="Times New Roman"/>
      <w:b/>
      <w:sz w:val="28"/>
      <w:szCs w:val="2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1365"/>
    <w:rPr>
      <w:rFonts w:ascii="Cambria" w:hAnsi="Cambria" w:cs="Times New Roman"/>
      <w:i/>
      <w:iCs/>
      <w:color w:val="404040"/>
    </w:rPr>
  </w:style>
  <w:style w:type="paragraph" w:customStyle="1" w:styleId="ConsPlusNormal">
    <w:name w:val="ConsPlusNormal"/>
    <w:uiPriority w:val="99"/>
    <w:rsid w:val="00671B7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F136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14">
    <w:name w:val="Обычный + 14 пт"/>
    <w:basedOn w:val="Normal"/>
    <w:uiPriority w:val="99"/>
    <w:rsid w:val="00CF1365"/>
    <w:pPr>
      <w:ind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CF136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CF1365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2E27A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7A9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F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17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17CF7"/>
    <w:pPr>
      <w:shd w:val="clear" w:color="auto" w:fill="FFFFFF"/>
      <w:spacing w:after="240" w:line="240" w:lineRule="atLeast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7CF7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a">
    <w:name w:val="Прижатый влево"/>
    <w:basedOn w:val="Normal"/>
    <w:next w:val="Normal"/>
    <w:uiPriority w:val="99"/>
    <w:rsid w:val="00B20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0">
    <w:name w:val="Знак Знак"/>
    <w:basedOn w:val="DefaultParagraphFont"/>
    <w:uiPriority w:val="99"/>
    <w:locked/>
    <w:rsid w:val="004C6433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4C64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A451AC5B1E844CBE790C18DF1D2CC9C5F45E9A76FE13A8C689E6BEDF0j7F" TargetMode="External"/><Relationship Id="rId13" Type="http://schemas.openxmlformats.org/officeDocument/2006/relationships/hyperlink" Target="consultantplus://offline/ref=626A451AC5B1E844CBE790C18DF1D2CC9C5F45E9A76FE13A8C689E6BED07F864D362F1C9FF319B95F9jB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6A451AC5B1E844CBE790C18DF1D2CC9C5F42ECA663E13A8C689E6BEDF0j7F" TargetMode="External"/><Relationship Id="rId12" Type="http://schemas.openxmlformats.org/officeDocument/2006/relationships/hyperlink" Target="consultantplus://offline/ref=626A451AC5B1E844CBE790C18DF1D2CC9C5F45E9A76FE13A8C689E6BED07F864D362F1C9FF319C90F9jBF" TargetMode="External"/><Relationship Id="rId17" Type="http://schemas.openxmlformats.org/officeDocument/2006/relationships/hyperlink" Target="consultantplus://offline/ref=626A451AC5B1E844CBE790C18DF1D2CC9C5F42ECA663E13A8C689E6BEDF0j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6A451AC5B1E844CBE790C18DF1D2CC9C5F45E9A76FE13A8C689E6BED07F864D362F1C9FF319B93F9j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6A451AC5B1E844CBE790C18DF1D2CC9C5F45E9A76FE13A8C689E6BED07F864D362F1C9FF319A92F9jCF" TargetMode="External"/><Relationship Id="rId11" Type="http://schemas.openxmlformats.org/officeDocument/2006/relationships/hyperlink" Target="consultantplus://offline/ref=626A451AC5B1E844CBE790C18DF1D2CC9C5F45E9A76FE13A8C689E6BEDF0j7F" TargetMode="External"/><Relationship Id="rId5" Type="http://schemas.openxmlformats.org/officeDocument/2006/relationships/hyperlink" Target="consultantplus://offline/ref=626A451AC5B1E844CBE790C18DF1D2CC9C5F42ECA663E13A8C689E6BEDF0j7F" TargetMode="External"/><Relationship Id="rId15" Type="http://schemas.openxmlformats.org/officeDocument/2006/relationships/hyperlink" Target="consultantplus://offline/ref=626A451AC5B1E844CBE790C18DF1D2CC9C5F45E9A76FE13A8C689E6BED07F864D362F1C9FF319B94F9jBF" TargetMode="External"/><Relationship Id="rId10" Type="http://schemas.openxmlformats.org/officeDocument/2006/relationships/hyperlink" Target="consultantplus://offline/ref=626A451AC5B1E844CBE790C18DF1D2CC9C5F45E9A76FE13A8C689E6BED07F864D362F1C9FF319B97F9jF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6A451AC5B1E844CBE790C29F9D8DC59D5118E1AD62EA6AD837C536BA0EF233F9j4F" TargetMode="External"/><Relationship Id="rId14" Type="http://schemas.openxmlformats.org/officeDocument/2006/relationships/hyperlink" Target="consultantplus://offline/ref=626A451AC5B1E844CBE790C18DF1D2CC9C5F45E9A76FE13A8C689E6BED07F864D362F1C9FF319B9DF9j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4131</Words>
  <Characters>23551</Characters>
  <Application>Microsoft Office Outlook</Application>
  <DocSecurity>0</DocSecurity>
  <Lines>0</Lines>
  <Paragraphs>0</Paragraphs>
  <ScaleCrop>false</ScaleCrop>
  <Company>Reanimator 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 Кривошеева</dc:creator>
  <cp:keywords/>
  <dc:description/>
  <cp:lastModifiedBy>Бухгалтерия</cp:lastModifiedBy>
  <cp:revision>3</cp:revision>
  <cp:lastPrinted>2016-12-02T03:28:00Z</cp:lastPrinted>
  <dcterms:created xsi:type="dcterms:W3CDTF">2017-06-01T09:41:00Z</dcterms:created>
  <dcterms:modified xsi:type="dcterms:W3CDTF">2017-06-01T09:43:00Z</dcterms:modified>
</cp:coreProperties>
</file>